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F01E" w14:textId="77777777" w:rsidR="00D4083F" w:rsidRDefault="00432B42">
      <w:pPr>
        <w:sectPr w:rsidR="00D4083F">
          <w:headerReference w:type="default" r:id="rId9"/>
          <w:type w:val="continuous"/>
          <w:pgSz w:w="11907" w:h="16839"/>
          <w:pgMar w:top="765" w:right="700" w:bottom="765" w:left="700" w:header="709" w:footer="709" w:gutter="0"/>
          <w:cols w:space="720"/>
          <w:docGrid w:linePitch="360"/>
        </w:sectPr>
      </w:pPr>
      <w:r>
        <w:rPr>
          <w:noProof/>
        </w:rPr>
        <mc:AlternateContent>
          <mc:Choice Requires="wps">
            <w:drawing>
              <wp:anchor distT="0" distB="0" distL="457200" distR="457200" simplePos="0" relativeHeight="251701248" behindDoc="0" locked="0" layoutInCell="1" allowOverlap="1" wp14:anchorId="2D4C0DB5" wp14:editId="59B6A375">
                <wp:simplePos x="0" y="0"/>
                <wp:positionH relativeFrom="margin">
                  <wp:posOffset>2540</wp:posOffset>
                </wp:positionH>
                <wp:positionV relativeFrom="margin">
                  <wp:posOffset>162560</wp:posOffset>
                </wp:positionV>
                <wp:extent cx="3911600" cy="570230"/>
                <wp:effectExtent l="19050" t="19050" r="27305" b="14605"/>
                <wp:wrapNone/>
                <wp:docPr id="3" name="Название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11600" cy="570230"/>
                        </a:xfrm>
                        <a:prstGeom prst="rect">
                          <a:avLst/>
                        </a:prstGeom>
                        <a:solidFill>
                          <a:schemeClr val="bg1"/>
                        </a:solidFill>
                        <a:ln w="44450" cmpd="thinThick">
                          <a:solidFill>
                            <a:schemeClr val="tx1"/>
                          </a:solidFill>
                          <a:miter lim="800000"/>
                        </a:ln>
                      </wps:spPr>
                      <wps:txbx>
                        <w:txbxContent>
                          <w:p w14:paraId="00DE61CC" w14:textId="77777777" w:rsidR="009C077C" w:rsidRDefault="0074406D" w:rsidP="00F83870">
                            <w:pPr>
                              <w:pStyle w:val="af8"/>
                              <w:jc w:val="center"/>
                              <w:rPr>
                                <w:color w:val="000000" w:themeColor="text1"/>
                                <w:sz w:val="48"/>
                                <w:szCs w:val="48"/>
                              </w:rPr>
                            </w:pPr>
                            <w:sdt>
                              <w:sdtPr>
                                <w:rPr>
                                  <w:rStyle w:val="a9"/>
                                  <w:color w:val="000000" w:themeColor="text1"/>
                                  <w:sz w:val="24"/>
                                  <w:szCs w:val="24"/>
                                </w:rPr>
                                <w:alias w:val="Название"/>
                                <w:id w:val="-1391806304"/>
                                <w:dataBinding w:prefixMappings="xmlns:ns0='http://schemas.openxmlformats.org/package/2006/metadata/core-properties' xmlns:ns1='http://purl.org/dc/elements/1.1/'" w:xpath="/ns0:coreProperties[1]/ns1:title[1]" w:storeItemID="{6C3C8BC8-F283-45AE-878A-BAB7291924A1}"/>
                                <w:text/>
                              </w:sdtPr>
                              <w:sdtEndPr>
                                <w:rPr>
                                  <w:rStyle w:val="a9"/>
                                </w:rPr>
                              </w:sdtEndPr>
                              <w:sdtContent>
                                <w:r w:rsidR="009C077C" w:rsidRPr="00F83870">
                                  <w:rPr>
                                    <w:rStyle w:val="a9"/>
                                    <w:color w:val="000000" w:themeColor="text1"/>
                                    <w:sz w:val="24"/>
                                    <w:szCs w:val="24"/>
                                  </w:rPr>
                                  <w:t>Информация об условиях предоставления, использования и возврата потребительск</w:t>
                                </w:r>
                                <w:r w:rsidR="009C077C">
                                  <w:rPr>
                                    <w:rStyle w:val="a9"/>
                                    <w:color w:val="000000" w:themeColor="text1"/>
                                    <w:sz w:val="24"/>
                                    <w:szCs w:val="24"/>
                                  </w:rPr>
                                  <w:t>их</w:t>
                                </w:r>
                                <w:r w:rsidR="009C077C" w:rsidRPr="00F83870">
                                  <w:rPr>
                                    <w:rStyle w:val="a9"/>
                                    <w:color w:val="000000" w:themeColor="text1"/>
                                    <w:sz w:val="24"/>
                                    <w:szCs w:val="24"/>
                                  </w:rPr>
                                  <w:t xml:space="preserve"> микрозайм</w:t>
                                </w:r>
                                <w:r w:rsidR="009C077C">
                                  <w:rPr>
                                    <w:rStyle w:val="a9"/>
                                    <w:color w:val="000000" w:themeColor="text1"/>
                                    <w:sz w:val="24"/>
                                    <w:szCs w:val="24"/>
                                  </w:rPr>
                                  <w:t>ов ООО МКК «НАРОДНАЯ ОПОРА»</w:t>
                                </w:r>
                              </w:sdtContent>
                            </w:sdt>
                          </w:p>
                        </w:txbxContent>
                      </wps:txbx>
                      <wps:bodyPr vert="horz" wrap="none" lIns="274320" tIns="91440" rIns="274320" bIns="91440" rtlCol="0" anchor="ctr" anchorCtr="0">
                        <a:spAutoFit/>
                      </wps:bodyPr>
                    </wps:wsp>
                  </a:graphicData>
                </a:graphic>
                <wp14:sizeRelH relativeFrom="margin">
                  <wp14:pctWidth>55000</wp14:pctWidth>
                </wp14:sizeRelH>
                <wp14:sizeRelV relativeFrom="margin">
                  <wp14:pctHeight>11000</wp14:pctHeight>
                </wp14:sizeRelV>
              </wp:anchor>
            </w:drawing>
          </mc:Choice>
          <mc:Fallback>
            <w:pict>
              <v:rect w14:anchorId="2D4C0DB5" id="Название 1" o:spid="_x0000_s1026" style="position:absolute;left:0;text-align:left;margin-left:.2pt;margin-top:12.8pt;width:308pt;height:44.9pt;z-index:251701248;visibility:visible;mso-wrap-style:none;mso-width-percent:550;mso-height-percent:110;mso-wrap-distance-left:36pt;mso-wrap-distance-top:0;mso-wrap-distance-right:36pt;mso-wrap-distance-bottom:0;mso-position-horizontal:absolute;mso-position-horizontal-relative:margin;mso-position-vertical:absolute;mso-position-vertical-relative:margin;mso-width-percent:550;mso-height-percent:11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" fillcolor="white [3212]" strokecolor="black [3213]" strokeweight="3.5pt">
                <v:stroke linestyle="thinThick"/>
                <v:path arrowok="t"/>
                <o:lock v:ext="edit" grouping="t"/>
                <v:textbox style="mso-fit-shape-to-text:t" inset="21.6pt,7.2pt,21.6pt,7.2pt">
                  <w:txbxContent>
                    <w:p w14:paraId="00DE61CC" w14:textId="77777777" w:rsidR="009C077C" w:rsidRDefault="0074406D" w:rsidP="00F83870">
                      <w:pPr>
                        <w:pStyle w:val="af8"/>
                        <w:jc w:val="center"/>
                        <w:rPr>
                          <w:color w:val="000000" w:themeColor="text1"/>
                          <w:sz w:val="48"/>
                          <w:szCs w:val="48"/>
                        </w:rPr>
                      </w:pPr>
                      <w:sdt>
                        <w:sdtPr>
                          <w:rPr>
                            <w:rStyle w:val="a9"/>
                            <w:color w:val="000000" w:themeColor="text1"/>
                            <w:sz w:val="24"/>
                            <w:szCs w:val="24"/>
                          </w:rPr>
                          <w:alias w:val="Название"/>
                          <w:id w:val="-1391806304"/>
                          <w:dataBinding w:prefixMappings="xmlns:ns0='http://schemas.openxmlformats.org/package/2006/metadata/core-properties' xmlns:ns1='http://purl.org/dc/elements/1.1/'" w:xpath="/ns0:coreProperties[1]/ns1:title[1]" w:storeItemID="{6C3C8BC8-F283-45AE-878A-BAB7291924A1}"/>
                          <w:text/>
                        </w:sdtPr>
                        <w:sdtEndPr>
                          <w:rPr>
                            <w:rStyle w:val="a9"/>
                          </w:rPr>
                        </w:sdtEndPr>
                        <w:sdtContent>
                          <w:r w:rsidR="009C077C" w:rsidRPr="00F83870">
                            <w:rPr>
                              <w:rStyle w:val="a9"/>
                              <w:color w:val="000000" w:themeColor="text1"/>
                              <w:sz w:val="24"/>
                              <w:szCs w:val="24"/>
                            </w:rPr>
                            <w:t>Информация об условиях предоставления, использования и возврата потребительск</w:t>
                          </w:r>
                          <w:r w:rsidR="009C077C">
                            <w:rPr>
                              <w:rStyle w:val="a9"/>
                              <w:color w:val="000000" w:themeColor="text1"/>
                              <w:sz w:val="24"/>
                              <w:szCs w:val="24"/>
                            </w:rPr>
                            <w:t>их</w:t>
                          </w:r>
                          <w:r w:rsidR="009C077C" w:rsidRPr="00F83870">
                            <w:rPr>
                              <w:rStyle w:val="a9"/>
                              <w:color w:val="000000" w:themeColor="text1"/>
                              <w:sz w:val="24"/>
                              <w:szCs w:val="24"/>
                            </w:rPr>
                            <w:t xml:space="preserve"> микрозайм</w:t>
                          </w:r>
                          <w:r w:rsidR="009C077C">
                            <w:rPr>
                              <w:rStyle w:val="a9"/>
                              <w:color w:val="000000" w:themeColor="text1"/>
                              <w:sz w:val="24"/>
                              <w:szCs w:val="24"/>
                            </w:rPr>
                            <w:t>ов ООО МКК «НАРОДНАЯ ОПОРА»</w:t>
                          </w:r>
                        </w:sdtContent>
                      </w:sdt>
                    </w:p>
                  </w:txbxContent>
                </v:textbox>
                <w10:wrap anchorx="margin" anchory="margin"/>
              </v:rect>
            </w:pict>
          </mc:Fallback>
        </mc:AlternateContent>
      </w:r>
    </w:p>
    <w:p w14:paraId="516F56E9" w14:textId="77777777" w:rsidR="00D4083F" w:rsidRDefault="00F83870">
      <w:pPr>
        <w:pStyle w:val="1"/>
      </w:pPr>
      <w:r>
        <w:t xml:space="preserve"> </w:t>
      </w:r>
    </w:p>
    <w:p w14:paraId="37660256" w14:textId="77777777" w:rsidR="00432B42" w:rsidRDefault="00432B42" w:rsidP="00432B42">
      <w:pPr>
        <w:pStyle w:val="a3"/>
        <w:jc w:val="both"/>
      </w:pPr>
    </w:p>
    <w:p w14:paraId="5F7460FA" w14:textId="77777777" w:rsidR="00B525BF" w:rsidRPr="004001AF" w:rsidRDefault="00B525BF" w:rsidP="00B525BF">
      <w:pPr>
        <w:pStyle w:val="ac"/>
        <w:jc w:val="right"/>
        <w:rPr>
          <w:rFonts w:ascii="Palatino Linotype" w:hAnsi="Palatino Linotype"/>
        </w:rPr>
      </w:pPr>
      <w:r w:rsidRPr="004001AF">
        <w:rPr>
          <w:rFonts w:ascii="Palatino Linotype" w:hAnsi="Palatino Linotype"/>
        </w:rPr>
        <w:t>Утверждено</w:t>
      </w:r>
    </w:p>
    <w:p w14:paraId="0EB93875" w14:textId="097E6E5C" w:rsidR="00B525BF" w:rsidRPr="004001AF" w:rsidRDefault="00A00113" w:rsidP="00B525BF">
      <w:pPr>
        <w:pStyle w:val="ac"/>
        <w:jc w:val="right"/>
        <w:rPr>
          <w:rFonts w:ascii="Palatino Linotype" w:hAnsi="Palatino Linotype"/>
        </w:rPr>
      </w:pPr>
      <w:r>
        <w:rPr>
          <w:rFonts w:ascii="Palatino Linotype" w:hAnsi="Palatino Linotype"/>
        </w:rPr>
        <w:t>«</w:t>
      </w:r>
      <w:r w:rsidR="007968CD">
        <w:rPr>
          <w:rFonts w:ascii="Palatino Linotype" w:hAnsi="Palatino Linotype"/>
        </w:rPr>
        <w:t>0</w:t>
      </w:r>
      <w:r w:rsidR="00AE7C5A">
        <w:rPr>
          <w:rFonts w:ascii="Palatino Linotype" w:hAnsi="Palatino Linotype"/>
        </w:rPr>
        <w:t>1</w:t>
      </w:r>
      <w:r w:rsidR="00B525BF" w:rsidRPr="004001AF">
        <w:rPr>
          <w:rFonts w:ascii="Palatino Linotype" w:hAnsi="Palatino Linotype"/>
        </w:rPr>
        <w:t xml:space="preserve">» </w:t>
      </w:r>
      <w:r w:rsidR="00C40489">
        <w:rPr>
          <w:rFonts w:ascii="Palatino Linotype" w:hAnsi="Palatino Linotype"/>
        </w:rPr>
        <w:t>июля</w:t>
      </w:r>
      <w:r w:rsidR="00B525BF" w:rsidRPr="004001AF">
        <w:rPr>
          <w:rFonts w:ascii="Palatino Linotype" w:hAnsi="Palatino Linotype"/>
        </w:rPr>
        <w:t xml:space="preserve"> </w:t>
      </w:r>
      <w:r w:rsidR="009B5A3F">
        <w:rPr>
          <w:rFonts w:ascii="Palatino Linotype" w:hAnsi="Palatino Linotype"/>
        </w:rPr>
        <w:t>20</w:t>
      </w:r>
      <w:r w:rsidR="00952EAF">
        <w:rPr>
          <w:rFonts w:ascii="Palatino Linotype" w:hAnsi="Palatino Linotype"/>
        </w:rPr>
        <w:t>2</w:t>
      </w:r>
      <w:r w:rsidR="00C40489">
        <w:rPr>
          <w:rFonts w:ascii="Palatino Linotype" w:hAnsi="Palatino Linotype"/>
        </w:rPr>
        <w:t>3</w:t>
      </w:r>
      <w:r w:rsidR="00952EAF">
        <w:rPr>
          <w:rFonts w:ascii="Palatino Linotype" w:hAnsi="Palatino Linotype"/>
        </w:rPr>
        <w:t xml:space="preserve"> </w:t>
      </w:r>
      <w:r w:rsidR="00B525BF" w:rsidRPr="004001AF">
        <w:rPr>
          <w:rFonts w:ascii="Palatino Linotype" w:hAnsi="Palatino Linotype"/>
        </w:rPr>
        <w:t>г.</w:t>
      </w:r>
    </w:p>
    <w:p w14:paraId="72B7879D" w14:textId="785D392F" w:rsidR="00B525BF" w:rsidRPr="004001AF" w:rsidRDefault="00B525BF" w:rsidP="00B525BF">
      <w:pPr>
        <w:pStyle w:val="ac"/>
        <w:jc w:val="right"/>
        <w:rPr>
          <w:rFonts w:ascii="Palatino Linotype" w:hAnsi="Palatino Linotype"/>
        </w:rPr>
      </w:pPr>
      <w:r w:rsidRPr="004001AF">
        <w:rPr>
          <w:rFonts w:ascii="Palatino Linotype" w:hAnsi="Palatino Linotype"/>
        </w:rPr>
        <w:t>Пр</w:t>
      </w:r>
      <w:r w:rsidR="00041508">
        <w:rPr>
          <w:rFonts w:ascii="Palatino Linotype" w:hAnsi="Palatino Linotype"/>
        </w:rPr>
        <w:t>иказом</w:t>
      </w:r>
      <w:r w:rsidR="00F74FD8">
        <w:rPr>
          <w:rFonts w:ascii="Palatino Linotype" w:hAnsi="Palatino Linotype"/>
        </w:rPr>
        <w:t xml:space="preserve"> </w:t>
      </w:r>
      <w:r w:rsidR="00902DC4">
        <w:rPr>
          <w:rFonts w:ascii="Palatino Linotype" w:hAnsi="Palatino Linotype"/>
        </w:rPr>
        <w:t xml:space="preserve">Генерального директора </w:t>
      </w:r>
      <w:r w:rsidR="00902DC4" w:rsidRPr="0058215A">
        <w:rPr>
          <w:rFonts w:ascii="Palatino Linotype" w:hAnsi="Palatino Linotype"/>
        </w:rPr>
        <w:t>№</w:t>
      </w:r>
      <w:r w:rsidR="00360037">
        <w:rPr>
          <w:rFonts w:ascii="Palatino Linotype" w:hAnsi="Palatino Linotype"/>
        </w:rPr>
        <w:t>1</w:t>
      </w:r>
      <w:r w:rsidR="00C40489">
        <w:rPr>
          <w:rFonts w:ascii="Palatino Linotype" w:hAnsi="Palatino Linotype"/>
        </w:rPr>
        <w:t>15</w:t>
      </w:r>
      <w:r w:rsidR="00DB4AEF" w:rsidRPr="0058215A">
        <w:rPr>
          <w:rFonts w:ascii="Palatino Linotype" w:hAnsi="Palatino Linotype"/>
        </w:rPr>
        <w:t>-З</w:t>
      </w:r>
      <w:r w:rsidR="00DB4AEF">
        <w:rPr>
          <w:rFonts w:ascii="Palatino Linotype" w:hAnsi="Palatino Linotype"/>
        </w:rPr>
        <w:t xml:space="preserve"> о</w:t>
      </w:r>
      <w:r w:rsidR="00A00113">
        <w:rPr>
          <w:rFonts w:ascii="Palatino Linotype" w:hAnsi="Palatino Linotype"/>
        </w:rPr>
        <w:t xml:space="preserve">т </w:t>
      </w:r>
      <w:r w:rsidR="00C40489">
        <w:rPr>
          <w:rFonts w:ascii="Palatino Linotype" w:hAnsi="Palatino Linotype"/>
        </w:rPr>
        <w:t>01</w:t>
      </w:r>
      <w:r w:rsidR="0058215A">
        <w:rPr>
          <w:rFonts w:ascii="Palatino Linotype" w:hAnsi="Palatino Linotype"/>
        </w:rPr>
        <w:t>.</w:t>
      </w:r>
      <w:r w:rsidR="00C40489">
        <w:rPr>
          <w:rFonts w:ascii="Palatino Linotype" w:hAnsi="Palatino Linotype"/>
        </w:rPr>
        <w:t>07</w:t>
      </w:r>
      <w:r w:rsidR="00F74FD8">
        <w:rPr>
          <w:rFonts w:ascii="Palatino Linotype" w:hAnsi="Palatino Linotype"/>
        </w:rPr>
        <w:t>.20</w:t>
      </w:r>
      <w:r w:rsidR="007E62FA">
        <w:rPr>
          <w:rFonts w:ascii="Palatino Linotype" w:hAnsi="Palatino Linotype"/>
        </w:rPr>
        <w:t>2</w:t>
      </w:r>
      <w:r w:rsidR="00C40489">
        <w:rPr>
          <w:rFonts w:ascii="Palatino Linotype" w:hAnsi="Palatino Linotype"/>
        </w:rPr>
        <w:t>3</w:t>
      </w:r>
      <w:r w:rsidRPr="004001AF">
        <w:rPr>
          <w:rFonts w:ascii="Palatino Linotype" w:hAnsi="Palatino Linotype"/>
        </w:rPr>
        <w:t xml:space="preserve"> </w:t>
      </w:r>
    </w:p>
    <w:p w14:paraId="05DA8B33" w14:textId="77777777" w:rsidR="00B525BF" w:rsidRPr="004001AF" w:rsidRDefault="00B525BF" w:rsidP="00B525BF">
      <w:pPr>
        <w:pStyle w:val="ac"/>
        <w:jc w:val="right"/>
        <w:rPr>
          <w:rFonts w:ascii="Palatino Linotype" w:hAnsi="Palatino Linotype"/>
        </w:rPr>
      </w:pPr>
      <w:r w:rsidRPr="004001AF">
        <w:rPr>
          <w:rFonts w:ascii="Palatino Linotype" w:hAnsi="Palatino Linotype"/>
        </w:rPr>
        <w:t xml:space="preserve">ООО </w:t>
      </w:r>
      <w:r w:rsidR="00A00113">
        <w:rPr>
          <w:rFonts w:ascii="Palatino Linotype" w:hAnsi="Palatino Linotype"/>
        </w:rPr>
        <w:t>МКК</w:t>
      </w:r>
      <w:r w:rsidR="00875234">
        <w:rPr>
          <w:rFonts w:ascii="Palatino Linotype" w:hAnsi="Palatino Linotype"/>
        </w:rPr>
        <w:t xml:space="preserve"> </w:t>
      </w:r>
      <w:r w:rsidRPr="004001AF">
        <w:rPr>
          <w:rFonts w:ascii="Palatino Linotype" w:hAnsi="Palatino Linotype"/>
        </w:rPr>
        <w:t>«</w:t>
      </w:r>
      <w:r w:rsidR="002C4454">
        <w:rPr>
          <w:rFonts w:ascii="Palatino Linotype" w:hAnsi="Palatino Linotype"/>
        </w:rPr>
        <w:t>Народн</w:t>
      </w:r>
      <w:r w:rsidR="00875234">
        <w:rPr>
          <w:rFonts w:ascii="Palatino Linotype" w:hAnsi="Palatino Linotype"/>
        </w:rPr>
        <w:t>ая</w:t>
      </w:r>
      <w:r w:rsidR="002C4454">
        <w:rPr>
          <w:rFonts w:ascii="Palatino Linotype" w:hAnsi="Palatino Linotype"/>
        </w:rPr>
        <w:t xml:space="preserve"> </w:t>
      </w:r>
      <w:r w:rsidR="00875234">
        <w:rPr>
          <w:rFonts w:ascii="Palatino Linotype" w:hAnsi="Palatino Linotype"/>
        </w:rPr>
        <w:t>опора</w:t>
      </w:r>
      <w:r w:rsidRPr="004001AF">
        <w:rPr>
          <w:rFonts w:ascii="Palatino Linotype" w:hAnsi="Palatino Linotype"/>
        </w:rPr>
        <w:t>»</w:t>
      </w:r>
    </w:p>
    <w:p w14:paraId="2C1ACC11" w14:textId="77777777" w:rsidR="00B525BF" w:rsidRDefault="002C4454" w:rsidP="00B525BF">
      <w:pPr>
        <w:pStyle w:val="ac"/>
        <w:jc w:val="right"/>
        <w:rPr>
          <w:rFonts w:ascii="Palatino Linotype" w:hAnsi="Palatino Linotype"/>
        </w:rPr>
      </w:pPr>
      <w:r>
        <w:rPr>
          <w:rFonts w:ascii="Palatino Linotype" w:hAnsi="Palatino Linotype"/>
        </w:rPr>
        <w:t>Петерсона</w:t>
      </w:r>
      <w:r w:rsidR="00B525BF" w:rsidRPr="004001AF">
        <w:rPr>
          <w:rFonts w:ascii="Palatino Linotype" w:hAnsi="Palatino Linotype"/>
        </w:rPr>
        <w:t xml:space="preserve"> </w:t>
      </w:r>
      <w:r>
        <w:rPr>
          <w:rFonts w:ascii="Palatino Linotype" w:hAnsi="Palatino Linotype"/>
        </w:rPr>
        <w:t>А</w:t>
      </w:r>
      <w:r w:rsidR="00B525BF" w:rsidRPr="004001AF">
        <w:rPr>
          <w:rFonts w:ascii="Palatino Linotype" w:hAnsi="Palatino Linotype"/>
        </w:rPr>
        <w:t>.В.</w:t>
      </w:r>
    </w:p>
    <w:p w14:paraId="1B1365EB" w14:textId="77777777" w:rsidR="00B525BF" w:rsidRPr="004001AF" w:rsidRDefault="00B525BF" w:rsidP="00B525BF">
      <w:pPr>
        <w:pStyle w:val="ac"/>
        <w:jc w:val="right"/>
        <w:rPr>
          <w:rFonts w:ascii="Palatino Linotype" w:hAnsi="Palatino Linotype"/>
        </w:rPr>
      </w:pPr>
    </w:p>
    <w:p w14:paraId="5239B59F" w14:textId="00445DEF" w:rsidR="00B525BF" w:rsidRPr="004001AF" w:rsidRDefault="00B525BF" w:rsidP="00B525BF">
      <w:pPr>
        <w:pStyle w:val="ac"/>
        <w:ind w:firstLine="720"/>
        <w:jc w:val="both"/>
        <w:rPr>
          <w:rFonts w:ascii="Palatino Linotype" w:hAnsi="Palatino Linotype"/>
        </w:rPr>
      </w:pPr>
      <w:r w:rsidRPr="004001AF">
        <w:rPr>
          <w:rFonts w:ascii="Palatino Linotype" w:hAnsi="Palatino Linotype"/>
        </w:rPr>
        <w:t xml:space="preserve">Настоящий документ разработан микрофинансовой организацией </w:t>
      </w:r>
      <w:r w:rsidR="002C4454" w:rsidRPr="002C4454">
        <w:rPr>
          <w:rFonts w:ascii="Palatino Linotype" w:hAnsi="Palatino Linotype"/>
        </w:rPr>
        <w:t xml:space="preserve"> Общество с ограниченной ответственностью </w:t>
      </w:r>
      <w:proofErr w:type="spellStart"/>
      <w:r w:rsidR="00875234">
        <w:rPr>
          <w:rFonts w:ascii="Palatino Linotype" w:hAnsi="Palatino Linotype"/>
        </w:rPr>
        <w:t>Микро</w:t>
      </w:r>
      <w:r w:rsidR="00A00113">
        <w:rPr>
          <w:rFonts w:ascii="Palatino Linotype" w:hAnsi="Palatino Linotype"/>
        </w:rPr>
        <w:t>кредитная</w:t>
      </w:r>
      <w:proofErr w:type="spellEnd"/>
      <w:r w:rsidR="00875234">
        <w:rPr>
          <w:rFonts w:ascii="Palatino Linotype" w:hAnsi="Palatino Linotype"/>
        </w:rPr>
        <w:t xml:space="preserve"> </w:t>
      </w:r>
      <w:r w:rsidR="0047679D">
        <w:rPr>
          <w:rFonts w:ascii="Palatino Linotype" w:hAnsi="Palatino Linotype"/>
        </w:rPr>
        <w:t>компания</w:t>
      </w:r>
      <w:r w:rsidR="00875234">
        <w:rPr>
          <w:rFonts w:ascii="Palatino Linotype" w:hAnsi="Palatino Linotype"/>
        </w:rPr>
        <w:t xml:space="preserve"> </w:t>
      </w:r>
      <w:r w:rsidR="002C4454" w:rsidRPr="002C4454">
        <w:rPr>
          <w:rFonts w:ascii="Palatino Linotype" w:hAnsi="Palatino Linotype"/>
        </w:rPr>
        <w:t>«Народн</w:t>
      </w:r>
      <w:r w:rsidR="00875234">
        <w:rPr>
          <w:rFonts w:ascii="Palatino Linotype" w:hAnsi="Palatino Linotype"/>
        </w:rPr>
        <w:t>ая</w:t>
      </w:r>
      <w:r w:rsidR="002C4454" w:rsidRPr="002C4454">
        <w:rPr>
          <w:rFonts w:ascii="Palatino Linotype" w:hAnsi="Palatino Linotype"/>
        </w:rPr>
        <w:t xml:space="preserve"> </w:t>
      </w:r>
      <w:r w:rsidR="00875234">
        <w:rPr>
          <w:rFonts w:ascii="Palatino Linotype" w:hAnsi="Palatino Linotype"/>
        </w:rPr>
        <w:t>опора</w:t>
      </w:r>
      <w:r w:rsidR="002C4454" w:rsidRPr="002C4454">
        <w:rPr>
          <w:rFonts w:ascii="Palatino Linotype" w:hAnsi="Palatino Linotype"/>
        </w:rPr>
        <w:t>», ОГРН 1102468011711, зарегистрированной в реестре микрофинансовых организаций 13 ф</w:t>
      </w:r>
      <w:r w:rsidR="00975574">
        <w:rPr>
          <w:rFonts w:ascii="Palatino Linotype" w:hAnsi="Palatino Linotype"/>
        </w:rPr>
        <w:t>евраля 2014 г. года за номером 6</w:t>
      </w:r>
      <w:r w:rsidR="002C4454" w:rsidRPr="002C4454">
        <w:rPr>
          <w:rFonts w:ascii="Palatino Linotype" w:hAnsi="Palatino Linotype"/>
        </w:rPr>
        <w:t>51403504004724</w:t>
      </w:r>
      <w:r w:rsidRPr="004001AF">
        <w:rPr>
          <w:rFonts w:ascii="Palatino Linotype" w:hAnsi="Palatino Linotype"/>
        </w:rPr>
        <w:t xml:space="preserve"> (далее именуемой - Общество) во исполнение требований действующего законодательства РФ и в соответствии с ними, в том числе в соответствии с Федеральным законом Российской Федерации от 21 декабря 2013 г. N 353-ФЗ «О потребительском кредите (займе)», и содержит информацию об условиях предоставления, использования и возврата потребительского микрозайма (далее совместно именуемая - Информация). Настоящий документ размещается в местах оказания услуг- офисах Общества и в сети Интернет на сайте </w:t>
      </w:r>
      <w:r w:rsidR="00360037" w:rsidRPr="00360037">
        <w:rPr>
          <w:u w:val="single"/>
        </w:rPr>
        <w:t>http://деньги-рядом.рф</w:t>
      </w:r>
      <w:r w:rsidR="00360037">
        <w:t xml:space="preserve"> </w:t>
      </w:r>
      <w:r w:rsidRPr="00DB4AEF">
        <w:rPr>
          <w:rFonts w:ascii="Palatino Linotype" w:hAnsi="Palatino Linotype"/>
        </w:rPr>
        <w:t xml:space="preserve">и содержит </w:t>
      </w:r>
      <w:r w:rsidRPr="004001AF">
        <w:rPr>
          <w:rFonts w:ascii="Palatino Linotype" w:hAnsi="Palatino Linotype"/>
        </w:rPr>
        <w:t>следующую информацию:</w:t>
      </w:r>
    </w:p>
    <w:p w14:paraId="0AF97905" w14:textId="77777777" w:rsidR="00B525BF" w:rsidRPr="00B525BF" w:rsidRDefault="00B525BF" w:rsidP="00B525BF">
      <w:pPr>
        <w:sectPr w:rsidR="00B525BF" w:rsidRPr="00B525BF">
          <w:type w:val="continuous"/>
          <w:pgSz w:w="11907" w:h="16839"/>
          <w:pgMar w:top="1148" w:right="1050" w:bottom="1148" w:left="1050" w:header="709" w:footer="709" w:gutter="0"/>
          <w:cols w:space="720"/>
          <w:docGrid w:linePitch="360"/>
        </w:sectPr>
      </w:pPr>
    </w:p>
    <w:p w14:paraId="1FA469A5" w14:textId="77777777" w:rsidR="000E6894" w:rsidRPr="004001AF" w:rsidRDefault="000E6894" w:rsidP="004001AF">
      <w:pPr>
        <w:pStyle w:val="ac"/>
        <w:jc w:val="both"/>
        <w:rPr>
          <w:rFonts w:ascii="Palatino Linotype" w:hAnsi="Palatino Linotype"/>
        </w:rPr>
        <w:sectPr w:rsidR="000E6894" w:rsidRPr="004001AF">
          <w:type w:val="continuous"/>
          <w:pgSz w:w="11907" w:h="16839"/>
          <w:pgMar w:top="1148" w:right="1050" w:bottom="1148" w:left="1050" w:header="709" w:footer="709" w:gutter="0"/>
          <w:cols w:num="2" w:space="720"/>
          <w:docGrid w:linePitch="360"/>
        </w:sectPr>
      </w:pPr>
    </w:p>
    <w:tbl>
      <w:tblPr>
        <w:tblStyle w:val="afb"/>
        <w:tblW w:w="9210" w:type="dxa"/>
        <w:jc w:val="center"/>
        <w:tblLook w:val="04A0" w:firstRow="1" w:lastRow="0" w:firstColumn="1" w:lastColumn="0" w:noHBand="0" w:noVBand="1"/>
      </w:tblPr>
      <w:tblGrid>
        <w:gridCol w:w="480"/>
        <w:gridCol w:w="3754"/>
        <w:gridCol w:w="4976"/>
      </w:tblGrid>
      <w:tr w:rsidR="000E6894" w:rsidRPr="004001AF" w14:paraId="49B2D112" w14:textId="77777777" w:rsidTr="007000A1">
        <w:trPr>
          <w:trHeight w:val="794"/>
          <w:jc w:val="center"/>
        </w:trPr>
        <w:tc>
          <w:tcPr>
            <w:tcW w:w="480" w:type="dxa"/>
            <w:vAlign w:val="center"/>
          </w:tcPr>
          <w:p w14:paraId="01759498" w14:textId="77777777" w:rsidR="000E6894" w:rsidRPr="004001AF" w:rsidRDefault="000E6894" w:rsidP="00094DCA">
            <w:pPr>
              <w:pStyle w:val="ac"/>
              <w:jc w:val="both"/>
              <w:rPr>
                <w:rFonts w:ascii="Palatino Linotype" w:hAnsi="Palatino Linotype"/>
                <w:b/>
              </w:rPr>
            </w:pPr>
            <w:r w:rsidRPr="004001AF">
              <w:rPr>
                <w:rFonts w:ascii="Palatino Linotype" w:hAnsi="Palatino Linotype"/>
                <w:b/>
              </w:rPr>
              <w:t>1</w:t>
            </w:r>
          </w:p>
        </w:tc>
        <w:tc>
          <w:tcPr>
            <w:tcW w:w="3754" w:type="dxa"/>
            <w:vAlign w:val="center"/>
          </w:tcPr>
          <w:p w14:paraId="16D240CC" w14:textId="77777777" w:rsidR="000E6894" w:rsidRPr="004001AF" w:rsidRDefault="004001AF" w:rsidP="004001AF">
            <w:pPr>
              <w:pStyle w:val="ac"/>
              <w:jc w:val="both"/>
              <w:rPr>
                <w:rFonts w:ascii="Palatino Linotype" w:eastAsiaTheme="majorEastAsia" w:hAnsi="Palatino Linotype"/>
              </w:rPr>
            </w:pPr>
            <w:proofErr w:type="spellStart"/>
            <w:r>
              <w:rPr>
                <w:rFonts w:ascii="Palatino Linotype" w:eastAsiaTheme="majorEastAsia" w:hAnsi="Palatino Linotype"/>
              </w:rPr>
              <w:t>Наименование</w:t>
            </w:r>
            <w:proofErr w:type="spellEnd"/>
            <w:r>
              <w:rPr>
                <w:rFonts w:ascii="Palatino Linotype" w:eastAsiaTheme="majorEastAsia" w:hAnsi="Palatino Linotype"/>
                <w:lang w:val="ru-RU"/>
              </w:rPr>
              <w:t xml:space="preserve"> </w:t>
            </w:r>
            <w:proofErr w:type="spellStart"/>
            <w:r w:rsidR="000E6894" w:rsidRPr="004001AF">
              <w:rPr>
                <w:rFonts w:ascii="Palatino Linotype" w:eastAsiaTheme="majorEastAsia" w:hAnsi="Palatino Linotype"/>
              </w:rPr>
              <w:t>Общества</w:t>
            </w:r>
            <w:proofErr w:type="spellEnd"/>
            <w:r>
              <w:rPr>
                <w:rFonts w:ascii="Palatino Linotype" w:eastAsiaTheme="majorEastAsia" w:hAnsi="Palatino Linotype"/>
                <w:lang w:val="ru-RU"/>
              </w:rPr>
              <w:t xml:space="preserve"> </w:t>
            </w:r>
            <w:r w:rsidR="000E6894" w:rsidRPr="004001AF">
              <w:rPr>
                <w:rFonts w:ascii="Palatino Linotype" w:eastAsiaTheme="majorEastAsia" w:hAnsi="Palatino Linotype"/>
              </w:rPr>
              <w:t>-</w:t>
            </w:r>
            <w:r>
              <w:rPr>
                <w:rFonts w:ascii="Palatino Linotype" w:eastAsiaTheme="majorEastAsia" w:hAnsi="Palatino Linotype"/>
                <w:lang w:val="ru-RU"/>
              </w:rPr>
              <w:t xml:space="preserve"> к</w:t>
            </w:r>
            <w:proofErr w:type="spellStart"/>
            <w:r w:rsidR="000E6894" w:rsidRPr="004001AF">
              <w:rPr>
                <w:rFonts w:ascii="Palatino Linotype" w:eastAsiaTheme="majorEastAsia" w:hAnsi="Palatino Linotype"/>
              </w:rPr>
              <w:t>редитора</w:t>
            </w:r>
            <w:proofErr w:type="spellEnd"/>
          </w:p>
        </w:tc>
        <w:tc>
          <w:tcPr>
            <w:tcW w:w="4976" w:type="dxa"/>
            <w:vAlign w:val="center"/>
          </w:tcPr>
          <w:p w14:paraId="1B0C80B8" w14:textId="77777777" w:rsidR="000E6894" w:rsidRPr="00B525BF" w:rsidRDefault="000E6894" w:rsidP="00A00113">
            <w:pPr>
              <w:pStyle w:val="ac"/>
              <w:jc w:val="both"/>
              <w:rPr>
                <w:rFonts w:ascii="Palatino Linotype" w:eastAsiaTheme="majorEastAsia" w:hAnsi="Palatino Linotype"/>
                <w:lang w:val="ru-RU"/>
              </w:rPr>
            </w:pPr>
            <w:r w:rsidRPr="00B525BF">
              <w:rPr>
                <w:rFonts w:ascii="Palatino Linotype" w:eastAsiaTheme="majorEastAsia" w:hAnsi="Palatino Linotype"/>
                <w:lang w:val="ru-RU"/>
              </w:rPr>
              <w:t xml:space="preserve">Общество с ограниченной ответственностью </w:t>
            </w:r>
            <w:proofErr w:type="spellStart"/>
            <w:r w:rsidRPr="00B525BF">
              <w:rPr>
                <w:rFonts w:ascii="Palatino Linotype" w:eastAsiaTheme="majorEastAsia" w:hAnsi="Palatino Linotype"/>
                <w:lang w:val="ru-RU"/>
              </w:rPr>
              <w:t>микро</w:t>
            </w:r>
            <w:r w:rsidR="00A00113">
              <w:rPr>
                <w:rFonts w:ascii="Palatino Linotype" w:eastAsiaTheme="majorEastAsia" w:hAnsi="Palatino Linotype"/>
                <w:lang w:val="ru-RU"/>
              </w:rPr>
              <w:t>кредитная</w:t>
            </w:r>
            <w:proofErr w:type="spellEnd"/>
            <w:r w:rsidRPr="00B525BF">
              <w:rPr>
                <w:rFonts w:ascii="Palatino Linotype" w:eastAsiaTheme="majorEastAsia" w:hAnsi="Palatino Linotype"/>
                <w:lang w:val="ru-RU"/>
              </w:rPr>
              <w:t xml:space="preserve"> </w:t>
            </w:r>
            <w:r w:rsidR="00A00113">
              <w:rPr>
                <w:rFonts w:ascii="Palatino Linotype" w:eastAsiaTheme="majorEastAsia" w:hAnsi="Palatino Linotype"/>
                <w:lang w:val="ru-RU"/>
              </w:rPr>
              <w:t>компания</w:t>
            </w:r>
            <w:r w:rsidRPr="00B525BF">
              <w:rPr>
                <w:rFonts w:ascii="Palatino Linotype" w:eastAsiaTheme="majorEastAsia" w:hAnsi="Palatino Linotype"/>
                <w:lang w:val="ru-RU"/>
              </w:rPr>
              <w:t xml:space="preserve"> «</w:t>
            </w:r>
            <w:r w:rsidR="00875234">
              <w:rPr>
                <w:rFonts w:ascii="Palatino Linotype" w:hAnsi="Palatino Linotype"/>
                <w:lang w:val="ru-RU"/>
              </w:rPr>
              <w:t>Народная</w:t>
            </w:r>
            <w:r w:rsidR="00FD3DF9">
              <w:rPr>
                <w:rFonts w:ascii="Palatino Linotype" w:hAnsi="Palatino Linotype"/>
                <w:lang w:val="ru-RU"/>
              </w:rPr>
              <w:t xml:space="preserve"> </w:t>
            </w:r>
            <w:r w:rsidR="00875234">
              <w:rPr>
                <w:rFonts w:ascii="Palatino Linotype" w:hAnsi="Palatino Linotype"/>
                <w:lang w:val="ru-RU"/>
              </w:rPr>
              <w:t>опора</w:t>
            </w:r>
            <w:r w:rsidRPr="00B525BF">
              <w:rPr>
                <w:rFonts w:ascii="Palatino Linotype" w:eastAsiaTheme="majorEastAsia" w:hAnsi="Palatino Linotype"/>
                <w:lang w:val="ru-RU"/>
              </w:rPr>
              <w:t>»</w:t>
            </w:r>
          </w:p>
        </w:tc>
      </w:tr>
      <w:tr w:rsidR="00E62E9D" w:rsidRPr="004001AF" w14:paraId="5C58BA26" w14:textId="77777777" w:rsidTr="007000A1">
        <w:trPr>
          <w:trHeight w:val="794"/>
          <w:jc w:val="center"/>
        </w:trPr>
        <w:tc>
          <w:tcPr>
            <w:tcW w:w="480" w:type="dxa"/>
            <w:vAlign w:val="center"/>
          </w:tcPr>
          <w:p w14:paraId="6C0B86E6" w14:textId="77777777" w:rsidR="00E62E9D" w:rsidRPr="004001AF" w:rsidRDefault="00E62E9D" w:rsidP="00E62E9D">
            <w:pPr>
              <w:pStyle w:val="ac"/>
              <w:jc w:val="both"/>
              <w:rPr>
                <w:rFonts w:ascii="Palatino Linotype" w:hAnsi="Palatino Linotype"/>
                <w:b/>
              </w:rPr>
            </w:pPr>
            <w:r w:rsidRPr="004001AF">
              <w:rPr>
                <w:rFonts w:ascii="Palatino Linotype" w:hAnsi="Palatino Linotype"/>
                <w:b/>
              </w:rPr>
              <w:t>2</w:t>
            </w:r>
          </w:p>
        </w:tc>
        <w:tc>
          <w:tcPr>
            <w:tcW w:w="3754" w:type="dxa"/>
            <w:vAlign w:val="center"/>
          </w:tcPr>
          <w:p w14:paraId="11432888" w14:textId="77777777" w:rsidR="00E62E9D" w:rsidRPr="00B525BF" w:rsidRDefault="00E62E9D" w:rsidP="00E62E9D">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Место нахождения постоянно действующего исполнительного органа Общества</w:t>
            </w:r>
          </w:p>
        </w:tc>
        <w:tc>
          <w:tcPr>
            <w:tcW w:w="4976" w:type="dxa"/>
            <w:vAlign w:val="center"/>
          </w:tcPr>
          <w:p w14:paraId="5876B05D" w14:textId="77777777" w:rsidR="00E62E9D" w:rsidRPr="00E62E9D" w:rsidRDefault="00E62E9D" w:rsidP="00E62E9D">
            <w:pPr>
              <w:pStyle w:val="ac"/>
              <w:jc w:val="both"/>
              <w:rPr>
                <w:rFonts w:ascii="Palatino Linotype" w:eastAsiaTheme="majorEastAsia" w:hAnsi="Palatino Linotype"/>
                <w:lang w:val="ru-RU"/>
              </w:rPr>
            </w:pPr>
            <w:r w:rsidRPr="00E62E9D">
              <w:rPr>
                <w:rFonts w:ascii="Palatino Linotype" w:eastAsiaTheme="majorEastAsia" w:hAnsi="Palatino Linotype"/>
                <w:lang w:val="ru-RU"/>
              </w:rPr>
              <w:t xml:space="preserve">660135, Россия, Красноярский край, г. Красноярск, ул. Взлетная, д.5, стр.1, помещение 31 </w:t>
            </w:r>
          </w:p>
        </w:tc>
      </w:tr>
      <w:tr w:rsidR="00E62E9D" w:rsidRPr="004001AF" w14:paraId="49600258" w14:textId="77777777" w:rsidTr="007000A1">
        <w:trPr>
          <w:trHeight w:val="794"/>
          <w:jc w:val="center"/>
        </w:trPr>
        <w:tc>
          <w:tcPr>
            <w:tcW w:w="480" w:type="dxa"/>
            <w:vAlign w:val="center"/>
          </w:tcPr>
          <w:p w14:paraId="52EA1FE4" w14:textId="77777777" w:rsidR="00E62E9D" w:rsidRPr="004001AF" w:rsidRDefault="00E62E9D" w:rsidP="00E62E9D">
            <w:pPr>
              <w:pStyle w:val="ac"/>
              <w:jc w:val="both"/>
              <w:rPr>
                <w:rFonts w:ascii="Palatino Linotype" w:hAnsi="Palatino Linotype"/>
                <w:b/>
              </w:rPr>
            </w:pPr>
            <w:r w:rsidRPr="004001AF">
              <w:rPr>
                <w:rFonts w:ascii="Palatino Linotype" w:hAnsi="Palatino Linotype"/>
                <w:b/>
              </w:rPr>
              <w:t>3</w:t>
            </w:r>
          </w:p>
        </w:tc>
        <w:tc>
          <w:tcPr>
            <w:tcW w:w="3754" w:type="dxa"/>
            <w:vAlign w:val="center"/>
          </w:tcPr>
          <w:p w14:paraId="7AD650BB" w14:textId="77777777" w:rsidR="00E62E9D" w:rsidRPr="00B525BF" w:rsidRDefault="00E62E9D" w:rsidP="00E62E9D">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Контактный телефон, по которому осуществляется связь с Обществом</w:t>
            </w:r>
          </w:p>
        </w:tc>
        <w:tc>
          <w:tcPr>
            <w:tcW w:w="4976" w:type="dxa"/>
            <w:vAlign w:val="center"/>
          </w:tcPr>
          <w:p w14:paraId="0AE40D26" w14:textId="77777777" w:rsidR="00E62E9D" w:rsidRPr="00B525BF" w:rsidRDefault="00E62E9D" w:rsidP="00E62E9D">
            <w:pPr>
              <w:pStyle w:val="ac"/>
              <w:jc w:val="both"/>
              <w:rPr>
                <w:rFonts w:ascii="Palatino Linotype" w:hAnsi="Palatino Linotype"/>
                <w:lang w:val="ru-RU"/>
              </w:rPr>
            </w:pPr>
            <w:r w:rsidRPr="00B525BF">
              <w:rPr>
                <w:rFonts w:ascii="Palatino Linotype" w:hAnsi="Palatino Linotype"/>
                <w:lang w:val="ru-RU"/>
              </w:rPr>
              <w:t xml:space="preserve">Тел. 8 </w:t>
            </w:r>
            <w:r w:rsidRPr="00E802AD">
              <w:rPr>
                <w:rFonts w:ascii="Palatino Linotype" w:hAnsi="Palatino Linotype"/>
                <w:lang w:val="ru-RU"/>
              </w:rPr>
              <w:t>933 200 0869</w:t>
            </w:r>
          </w:p>
          <w:p w14:paraId="69D91DFA" w14:textId="77777777" w:rsidR="00E62E9D" w:rsidRPr="00B525BF" w:rsidRDefault="00E62E9D" w:rsidP="00E62E9D">
            <w:pPr>
              <w:pStyle w:val="ac"/>
              <w:jc w:val="both"/>
              <w:rPr>
                <w:rFonts w:ascii="Palatino Linotype" w:eastAsiaTheme="majorEastAsia" w:hAnsi="Palatino Linotype"/>
                <w:lang w:val="ru-RU"/>
              </w:rPr>
            </w:pPr>
          </w:p>
        </w:tc>
      </w:tr>
      <w:tr w:rsidR="00E62E9D" w:rsidRPr="004001AF" w14:paraId="08F0E90B" w14:textId="77777777" w:rsidTr="007000A1">
        <w:trPr>
          <w:trHeight w:val="794"/>
          <w:jc w:val="center"/>
        </w:trPr>
        <w:tc>
          <w:tcPr>
            <w:tcW w:w="480" w:type="dxa"/>
            <w:vAlign w:val="center"/>
          </w:tcPr>
          <w:p w14:paraId="0346D3D9" w14:textId="77777777" w:rsidR="00E62E9D" w:rsidRPr="004001AF" w:rsidRDefault="00E62E9D" w:rsidP="00E62E9D">
            <w:pPr>
              <w:pStyle w:val="ac"/>
              <w:jc w:val="both"/>
              <w:rPr>
                <w:rFonts w:ascii="Palatino Linotype" w:hAnsi="Palatino Linotype"/>
                <w:b/>
              </w:rPr>
            </w:pPr>
            <w:r w:rsidRPr="004001AF">
              <w:rPr>
                <w:rFonts w:ascii="Palatino Linotype" w:hAnsi="Palatino Linotype"/>
                <w:b/>
              </w:rPr>
              <w:t>4</w:t>
            </w:r>
          </w:p>
        </w:tc>
        <w:tc>
          <w:tcPr>
            <w:tcW w:w="3754" w:type="dxa"/>
            <w:vAlign w:val="center"/>
          </w:tcPr>
          <w:p w14:paraId="4F39D232" w14:textId="77777777" w:rsidR="00E62E9D" w:rsidRPr="00DB4AEF" w:rsidRDefault="00E62E9D" w:rsidP="00E62E9D">
            <w:pPr>
              <w:pStyle w:val="ac"/>
              <w:jc w:val="both"/>
              <w:rPr>
                <w:rFonts w:ascii="Palatino Linotype" w:eastAsiaTheme="majorEastAsia" w:hAnsi="Palatino Linotype"/>
                <w:lang w:val="ru-RU"/>
              </w:rPr>
            </w:pPr>
            <w:r w:rsidRPr="00DB4AEF">
              <w:rPr>
                <w:rFonts w:ascii="Palatino Linotype" w:eastAsiaTheme="majorEastAsia" w:hAnsi="Palatino Linotype"/>
                <w:lang w:val="ru-RU"/>
              </w:rPr>
              <w:t xml:space="preserve">Официальный сайт Общества в информационно-телекоммуникационной сети "Интернет" </w:t>
            </w:r>
          </w:p>
        </w:tc>
        <w:tc>
          <w:tcPr>
            <w:tcW w:w="4976" w:type="dxa"/>
            <w:vAlign w:val="center"/>
          </w:tcPr>
          <w:p w14:paraId="7841A201" w14:textId="0E389971" w:rsidR="00E62E9D" w:rsidRPr="00DB4AEF" w:rsidRDefault="00360037" w:rsidP="00E62E9D">
            <w:pPr>
              <w:pStyle w:val="ac"/>
              <w:jc w:val="both"/>
              <w:rPr>
                <w:rFonts w:ascii="Palatino Linotype" w:eastAsiaTheme="majorEastAsia" w:hAnsi="Palatino Linotype"/>
              </w:rPr>
            </w:pPr>
            <w:r w:rsidRPr="00360037">
              <w:rPr>
                <w:u w:val="single"/>
              </w:rPr>
              <w:t>http://деньги-рядом.рф</w:t>
            </w:r>
          </w:p>
        </w:tc>
      </w:tr>
      <w:tr w:rsidR="00E62E9D" w:rsidRPr="004001AF" w14:paraId="38F4426A" w14:textId="77777777" w:rsidTr="007000A1">
        <w:trPr>
          <w:trHeight w:val="794"/>
          <w:jc w:val="center"/>
        </w:trPr>
        <w:tc>
          <w:tcPr>
            <w:tcW w:w="480" w:type="dxa"/>
            <w:vAlign w:val="center"/>
          </w:tcPr>
          <w:p w14:paraId="1D28F509" w14:textId="77777777" w:rsidR="00E62E9D" w:rsidRPr="004001AF" w:rsidRDefault="00E62E9D" w:rsidP="00E62E9D">
            <w:pPr>
              <w:pStyle w:val="ac"/>
              <w:jc w:val="both"/>
              <w:rPr>
                <w:rFonts w:ascii="Palatino Linotype" w:hAnsi="Palatino Linotype"/>
                <w:b/>
              </w:rPr>
            </w:pPr>
            <w:r w:rsidRPr="004001AF">
              <w:rPr>
                <w:rFonts w:ascii="Palatino Linotype" w:hAnsi="Palatino Linotype"/>
                <w:b/>
              </w:rPr>
              <w:t>5</w:t>
            </w:r>
          </w:p>
        </w:tc>
        <w:tc>
          <w:tcPr>
            <w:tcW w:w="3754" w:type="dxa"/>
            <w:vAlign w:val="center"/>
          </w:tcPr>
          <w:p w14:paraId="474D09EC" w14:textId="77777777" w:rsidR="00E62E9D" w:rsidRPr="00B525BF" w:rsidRDefault="00E62E9D" w:rsidP="00E62E9D">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Информация о внесении сведений об обществе в государственный реестр микрофинансовых организаций</w:t>
            </w:r>
          </w:p>
        </w:tc>
        <w:tc>
          <w:tcPr>
            <w:tcW w:w="4976" w:type="dxa"/>
            <w:vAlign w:val="center"/>
          </w:tcPr>
          <w:p w14:paraId="718290A7" w14:textId="77777777" w:rsidR="00E62E9D" w:rsidRPr="00B525BF" w:rsidRDefault="00E62E9D" w:rsidP="00E62E9D">
            <w:pPr>
              <w:pStyle w:val="ac"/>
              <w:jc w:val="both"/>
              <w:rPr>
                <w:rFonts w:ascii="Palatino Linotype" w:eastAsiaTheme="majorEastAsia" w:hAnsi="Palatino Linotype"/>
                <w:lang w:val="ru-RU"/>
              </w:rPr>
            </w:pPr>
            <w:r w:rsidRPr="002C4454">
              <w:rPr>
                <w:rFonts w:ascii="Palatino Linotype" w:eastAsiaTheme="majorEastAsia" w:hAnsi="Palatino Linotype"/>
                <w:lang w:val="ru-RU"/>
              </w:rPr>
              <w:t>Сведения об Обществе как кредиторе внесены в государственный реестр микрофинансовых организаций</w:t>
            </w:r>
            <w:r>
              <w:rPr>
                <w:rFonts w:ascii="Palatino Linotype" w:eastAsiaTheme="majorEastAsia" w:hAnsi="Palatino Linotype"/>
                <w:lang w:val="ru-RU"/>
              </w:rPr>
              <w:t xml:space="preserve"> 13 февраля 2014 г. за номером 6</w:t>
            </w:r>
            <w:r w:rsidRPr="002C4454">
              <w:rPr>
                <w:rFonts w:ascii="Palatino Linotype" w:eastAsiaTheme="majorEastAsia" w:hAnsi="Palatino Linotype"/>
                <w:lang w:val="ru-RU"/>
              </w:rPr>
              <w:t>51403504004724</w:t>
            </w:r>
          </w:p>
        </w:tc>
      </w:tr>
      <w:tr w:rsidR="00E62E9D" w:rsidRPr="004001AF" w14:paraId="0E2AE560" w14:textId="77777777" w:rsidTr="007000A1">
        <w:trPr>
          <w:trHeight w:val="794"/>
          <w:jc w:val="center"/>
        </w:trPr>
        <w:tc>
          <w:tcPr>
            <w:tcW w:w="480" w:type="dxa"/>
            <w:vAlign w:val="center"/>
          </w:tcPr>
          <w:p w14:paraId="0DA4BE25" w14:textId="77777777" w:rsidR="00E62E9D" w:rsidRPr="004001AF" w:rsidRDefault="00E62E9D" w:rsidP="00E62E9D">
            <w:pPr>
              <w:pStyle w:val="ac"/>
              <w:jc w:val="both"/>
              <w:rPr>
                <w:rFonts w:ascii="Palatino Linotype" w:hAnsi="Palatino Linotype"/>
                <w:b/>
              </w:rPr>
            </w:pPr>
            <w:r w:rsidRPr="004001AF">
              <w:rPr>
                <w:rFonts w:ascii="Palatino Linotype" w:hAnsi="Palatino Linotype"/>
                <w:b/>
              </w:rPr>
              <w:t>6</w:t>
            </w:r>
          </w:p>
        </w:tc>
        <w:tc>
          <w:tcPr>
            <w:tcW w:w="3754" w:type="dxa"/>
            <w:vAlign w:val="center"/>
          </w:tcPr>
          <w:p w14:paraId="041F388F" w14:textId="77777777" w:rsidR="00E62E9D" w:rsidRPr="00B525BF" w:rsidRDefault="00E62E9D" w:rsidP="00E62E9D">
            <w:pPr>
              <w:pStyle w:val="ac"/>
              <w:jc w:val="both"/>
              <w:rPr>
                <w:rFonts w:ascii="Palatino Linotype" w:eastAsiaTheme="majorEastAsia" w:hAnsi="Palatino Linotype"/>
                <w:lang w:val="ru-RU"/>
              </w:rPr>
            </w:pPr>
            <w:r w:rsidRPr="00B525BF">
              <w:rPr>
                <w:rFonts w:ascii="Palatino Linotype" w:eastAsiaTheme="majorEastAsia" w:hAnsi="Palatino Linotype"/>
                <w:lang w:val="ru-RU"/>
              </w:rPr>
              <w:t>Требования к заемщику, которые установлены Обществом и выполнение которых является обязательным для предоставления потребительского займа</w:t>
            </w:r>
          </w:p>
        </w:tc>
        <w:tc>
          <w:tcPr>
            <w:tcW w:w="4976" w:type="dxa"/>
            <w:vAlign w:val="center"/>
          </w:tcPr>
          <w:p w14:paraId="3CC97262" w14:textId="77777777" w:rsidR="00E62E9D" w:rsidRPr="0058215A" w:rsidRDefault="00E62E9D" w:rsidP="00E62E9D">
            <w:pPr>
              <w:pStyle w:val="ac"/>
              <w:jc w:val="both"/>
              <w:rPr>
                <w:rFonts w:ascii="Palatino Linotype" w:eastAsiaTheme="majorEastAsia" w:hAnsi="Palatino Linotype"/>
                <w:lang w:val="ru-RU"/>
              </w:rPr>
            </w:pPr>
            <w:r w:rsidRPr="0058215A">
              <w:rPr>
                <w:rFonts w:ascii="Palatino Linotype" w:eastAsiaTheme="majorEastAsia" w:hAnsi="Palatino Linotype"/>
                <w:lang w:val="ru-RU"/>
              </w:rPr>
              <w:t>Микрозаймы предоставляются Обществом исключительно физическим лицам, отвечающим следующим требованиям:</w:t>
            </w:r>
          </w:p>
          <w:p w14:paraId="1735E86E" w14:textId="77777777" w:rsidR="00E62E9D" w:rsidRPr="0058215A" w:rsidRDefault="00E62E9D" w:rsidP="00E62E9D">
            <w:pPr>
              <w:pStyle w:val="ac"/>
              <w:jc w:val="both"/>
              <w:rPr>
                <w:rFonts w:ascii="Palatino Linotype" w:eastAsiaTheme="majorEastAsia" w:hAnsi="Palatino Linotype"/>
                <w:lang w:val="ru-RU"/>
              </w:rPr>
            </w:pPr>
            <w:r w:rsidRPr="0058215A">
              <w:rPr>
                <w:rFonts w:ascii="Palatino Linotype" w:eastAsiaTheme="majorEastAsia" w:hAnsi="Palatino Linotype"/>
                <w:lang w:val="ru-RU"/>
              </w:rPr>
              <w:t>- наличие гражданства Российской Федерации;</w:t>
            </w:r>
          </w:p>
          <w:p w14:paraId="0A227ABD" w14:textId="77777777" w:rsidR="00E62E9D" w:rsidRPr="0058215A" w:rsidRDefault="00E62E9D" w:rsidP="00E62E9D">
            <w:pPr>
              <w:pStyle w:val="ac"/>
              <w:jc w:val="both"/>
              <w:rPr>
                <w:rFonts w:ascii="Palatino Linotype" w:eastAsiaTheme="majorEastAsia" w:hAnsi="Palatino Linotype"/>
                <w:lang w:val="ru-RU"/>
              </w:rPr>
            </w:pPr>
            <w:r w:rsidRPr="0058215A">
              <w:rPr>
                <w:rFonts w:ascii="Palatino Linotype" w:eastAsiaTheme="majorEastAsia" w:hAnsi="Palatino Linotype"/>
                <w:lang w:val="ru-RU"/>
              </w:rPr>
              <w:t>- отсутствие задолженности (неисполненных обязательств) перед Обществом по ранее принятым на себя заемщиком обязательствам;</w:t>
            </w:r>
          </w:p>
          <w:p w14:paraId="67CB4FAB" w14:textId="77777777" w:rsidR="00E62E9D" w:rsidRPr="0058215A" w:rsidRDefault="00E62E9D" w:rsidP="00E62E9D">
            <w:pPr>
              <w:pStyle w:val="ac"/>
              <w:jc w:val="both"/>
              <w:rPr>
                <w:rFonts w:ascii="Palatino Linotype" w:eastAsiaTheme="majorEastAsia" w:hAnsi="Palatino Linotype"/>
                <w:lang w:val="ru-RU"/>
              </w:rPr>
            </w:pPr>
            <w:r w:rsidRPr="0058215A">
              <w:rPr>
                <w:rFonts w:ascii="Palatino Linotype" w:eastAsiaTheme="majorEastAsia" w:hAnsi="Palatino Linotype"/>
                <w:lang w:val="ru-RU"/>
              </w:rPr>
              <w:t xml:space="preserve">- наличие у лица (заемщика) полной дееспособности (т.е. отсутствие решения суда </w:t>
            </w:r>
            <w:r w:rsidRPr="0058215A">
              <w:rPr>
                <w:rFonts w:ascii="Palatino Linotype" w:eastAsiaTheme="majorEastAsia" w:hAnsi="Palatino Linotype"/>
                <w:lang w:val="ru-RU"/>
              </w:rPr>
              <w:lastRenderedPageBreak/>
              <w:t>о признании лица недееспособным или ограниченно дееспособным);</w:t>
            </w:r>
          </w:p>
          <w:p w14:paraId="7DBC36FF" w14:textId="77777777" w:rsidR="00E62E9D" w:rsidRPr="0058215A" w:rsidRDefault="00E62E9D" w:rsidP="00E62E9D">
            <w:pPr>
              <w:pStyle w:val="ac"/>
              <w:jc w:val="both"/>
              <w:rPr>
                <w:rFonts w:ascii="Palatino Linotype" w:eastAsiaTheme="majorEastAsia" w:hAnsi="Palatino Linotype"/>
                <w:lang w:val="ru-RU"/>
              </w:rPr>
            </w:pPr>
            <w:r w:rsidRPr="0058215A">
              <w:rPr>
                <w:rFonts w:ascii="Palatino Linotype" w:eastAsiaTheme="majorEastAsia" w:hAnsi="Palatino Linotype"/>
                <w:lang w:val="ru-RU"/>
              </w:rPr>
              <w:t>- отсутствие в момент подписания заявления и договора у заемщика состояния, когда он не способен понимать значение св</w:t>
            </w:r>
            <w:r w:rsidR="007E62FA" w:rsidRPr="0058215A">
              <w:rPr>
                <w:rFonts w:ascii="Palatino Linotype" w:eastAsiaTheme="majorEastAsia" w:hAnsi="Palatino Linotype"/>
                <w:lang w:val="ru-RU"/>
              </w:rPr>
              <w:t>оих действий или руководить ими;</w:t>
            </w:r>
          </w:p>
          <w:p w14:paraId="3896D9B6" w14:textId="77777777" w:rsidR="007E62FA" w:rsidRPr="0058215A" w:rsidRDefault="007E62FA" w:rsidP="00E62E9D">
            <w:pPr>
              <w:pStyle w:val="ac"/>
              <w:jc w:val="both"/>
              <w:rPr>
                <w:rFonts w:ascii="Palatino Linotype" w:eastAsiaTheme="majorEastAsia" w:hAnsi="Palatino Linotype"/>
                <w:lang w:val="ru-RU"/>
              </w:rPr>
            </w:pPr>
            <w:r w:rsidRPr="0058215A">
              <w:rPr>
                <w:rFonts w:ascii="Palatino Linotype" w:eastAsiaTheme="majorEastAsia" w:hAnsi="Palatino Linotype"/>
                <w:lang w:val="ru-RU"/>
              </w:rPr>
              <w:t>- наличие постоянного дохода.</w:t>
            </w:r>
          </w:p>
        </w:tc>
      </w:tr>
      <w:tr w:rsidR="00E62E9D" w:rsidRPr="004001AF" w14:paraId="67744B47" w14:textId="77777777" w:rsidTr="007000A1">
        <w:trPr>
          <w:trHeight w:val="1598"/>
          <w:jc w:val="center"/>
        </w:trPr>
        <w:tc>
          <w:tcPr>
            <w:tcW w:w="480" w:type="dxa"/>
            <w:vAlign w:val="center"/>
          </w:tcPr>
          <w:p w14:paraId="1EAE4794" w14:textId="77777777" w:rsidR="00E62E9D" w:rsidRPr="004001AF" w:rsidRDefault="00E62E9D" w:rsidP="00E62E9D">
            <w:pPr>
              <w:pStyle w:val="ac"/>
              <w:jc w:val="both"/>
              <w:rPr>
                <w:rFonts w:ascii="Palatino Linotype" w:hAnsi="Palatino Linotype"/>
                <w:b/>
              </w:rPr>
            </w:pPr>
            <w:r w:rsidRPr="004001AF">
              <w:rPr>
                <w:rFonts w:ascii="Palatino Linotype" w:hAnsi="Palatino Linotype"/>
                <w:b/>
              </w:rPr>
              <w:lastRenderedPageBreak/>
              <w:t>7</w:t>
            </w:r>
          </w:p>
        </w:tc>
        <w:tc>
          <w:tcPr>
            <w:tcW w:w="3754" w:type="dxa"/>
            <w:vAlign w:val="center"/>
          </w:tcPr>
          <w:p w14:paraId="1EFCB8FB" w14:textId="77777777" w:rsidR="00E62E9D" w:rsidRPr="00B525BF" w:rsidRDefault="00E62E9D" w:rsidP="00E62E9D">
            <w:pPr>
              <w:pStyle w:val="ac"/>
              <w:jc w:val="both"/>
              <w:rPr>
                <w:rFonts w:ascii="Palatino Linotype" w:eastAsiaTheme="majorEastAsia" w:hAnsi="Palatino Linotype"/>
                <w:lang w:val="ru-RU"/>
              </w:rPr>
            </w:pPr>
            <w:r w:rsidRPr="00B525BF">
              <w:rPr>
                <w:rFonts w:ascii="Palatino Linotype" w:eastAsiaTheme="majorEastAsia" w:hAnsi="Palatino Linotype"/>
                <w:lang w:val="ru-RU"/>
              </w:rPr>
              <w:t>Срок рассмотрения оформленного заемщиком заявления о предоставлении потребительского займа и принятия Обществом решения относительно этого заявления</w:t>
            </w:r>
          </w:p>
        </w:tc>
        <w:tc>
          <w:tcPr>
            <w:tcW w:w="4976" w:type="dxa"/>
            <w:vAlign w:val="center"/>
          </w:tcPr>
          <w:p w14:paraId="60514235" w14:textId="77777777" w:rsidR="00E62E9D" w:rsidRPr="00B525BF" w:rsidRDefault="00E62E9D" w:rsidP="00E62E9D">
            <w:pPr>
              <w:pStyle w:val="ac"/>
              <w:jc w:val="both"/>
              <w:rPr>
                <w:rFonts w:ascii="Palatino Linotype" w:eastAsiaTheme="majorEastAsia" w:hAnsi="Palatino Linotype"/>
                <w:lang w:val="ru-RU"/>
              </w:rPr>
            </w:pPr>
            <w:r w:rsidRPr="00B525BF">
              <w:rPr>
                <w:rFonts w:ascii="Palatino Linotype" w:eastAsiaTheme="majorEastAsia" w:hAnsi="Palatino Linotype"/>
                <w:lang w:val="ru-RU"/>
              </w:rPr>
              <w:t xml:space="preserve">Рассмотрение оформленного заемщиком заявления о предоставлении потребительского микрозайма (далее - заявление) и принятие Обществом решения относительно этого заявления происходит в присутствии заемщика в день подачи заявления.  </w:t>
            </w:r>
          </w:p>
          <w:p w14:paraId="2865E0F8" w14:textId="77777777" w:rsidR="00E62E9D" w:rsidRPr="00B525BF" w:rsidRDefault="00E62E9D" w:rsidP="00E62E9D">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Заемщик вправе подать заявление Обществу с момента начала времени работы соответствующего офиса Общества (здесь и далее под ним понимаются место нахождения Общества и местонахождение обособленных подразделений Общества) до истечения 10-ти минут до момента окончания времени его работы.</w:t>
            </w:r>
          </w:p>
        </w:tc>
      </w:tr>
      <w:tr w:rsidR="00E62E9D" w:rsidRPr="004001AF" w14:paraId="75BA82DE" w14:textId="77777777" w:rsidTr="007000A1">
        <w:trPr>
          <w:trHeight w:val="1598"/>
          <w:jc w:val="center"/>
        </w:trPr>
        <w:tc>
          <w:tcPr>
            <w:tcW w:w="480" w:type="dxa"/>
            <w:vAlign w:val="center"/>
          </w:tcPr>
          <w:p w14:paraId="7378E40B" w14:textId="77777777" w:rsidR="00E62E9D" w:rsidRPr="00E62E9D" w:rsidRDefault="00E62E9D" w:rsidP="00E62E9D">
            <w:pPr>
              <w:pStyle w:val="ac"/>
              <w:jc w:val="both"/>
              <w:rPr>
                <w:rFonts w:ascii="Palatino Linotype" w:hAnsi="Palatino Linotype"/>
                <w:b/>
                <w:lang w:val="ru-RU"/>
              </w:rPr>
            </w:pPr>
            <w:r>
              <w:rPr>
                <w:rFonts w:ascii="Palatino Linotype" w:hAnsi="Palatino Linotype"/>
                <w:b/>
                <w:lang w:val="ru-RU"/>
              </w:rPr>
              <w:t>8</w:t>
            </w:r>
          </w:p>
        </w:tc>
        <w:tc>
          <w:tcPr>
            <w:tcW w:w="3754" w:type="dxa"/>
            <w:vAlign w:val="center"/>
          </w:tcPr>
          <w:p w14:paraId="7FD1607F" w14:textId="77777777" w:rsidR="00E62E9D" w:rsidRPr="00E62E9D" w:rsidRDefault="00E62E9D" w:rsidP="00E62E9D">
            <w:pPr>
              <w:pStyle w:val="ac"/>
              <w:jc w:val="both"/>
              <w:rPr>
                <w:rFonts w:ascii="Palatino Linotype" w:eastAsiaTheme="majorEastAsia" w:hAnsi="Palatino Linotype"/>
                <w:lang w:val="ru-RU"/>
              </w:rPr>
            </w:pPr>
            <w:r w:rsidRPr="00E62E9D">
              <w:rPr>
                <w:rFonts w:ascii="Palatino Linotype" w:eastAsiaTheme="majorEastAsia" w:hAnsi="Palatino Linotype"/>
                <w:lang w:val="ru-RU"/>
              </w:rPr>
              <w:t>Порядок разъяснения условий договоров и иных документов в отношении финансовой услуги</w:t>
            </w:r>
          </w:p>
        </w:tc>
        <w:tc>
          <w:tcPr>
            <w:tcW w:w="4976" w:type="dxa"/>
            <w:vAlign w:val="center"/>
          </w:tcPr>
          <w:p w14:paraId="1E6FD48F" w14:textId="77777777" w:rsidR="00E62E9D" w:rsidRPr="00E62E9D" w:rsidRDefault="00E62E9D" w:rsidP="00E62E9D">
            <w:pPr>
              <w:pStyle w:val="ac"/>
              <w:jc w:val="both"/>
              <w:rPr>
                <w:rFonts w:ascii="Palatino Linotype" w:eastAsiaTheme="majorEastAsia" w:hAnsi="Palatino Linotype"/>
                <w:lang w:val="ru-RU"/>
              </w:rPr>
            </w:pPr>
            <w:r w:rsidRPr="00E62E9D">
              <w:rPr>
                <w:rFonts w:ascii="Palatino Linotype" w:eastAsiaTheme="majorEastAsia" w:hAnsi="Palatino Linotype"/>
                <w:lang w:val="ru-RU"/>
              </w:rPr>
              <w:t>Разъяснение условий договоров и иных документов в отношении финансовой услуги, которую получатель финансовой услуги намерен получить, осуществляется в следующем порядке:</w:t>
            </w:r>
          </w:p>
          <w:p w14:paraId="433A457F" w14:textId="77777777" w:rsidR="00E62E9D" w:rsidRPr="00E62E9D" w:rsidRDefault="00E62E9D" w:rsidP="00E62E9D">
            <w:pPr>
              <w:pStyle w:val="ac"/>
              <w:jc w:val="both"/>
              <w:rPr>
                <w:rFonts w:ascii="Palatino Linotype" w:eastAsiaTheme="majorEastAsia" w:hAnsi="Palatino Linotype"/>
                <w:lang w:val="ru-RU"/>
              </w:rPr>
            </w:pPr>
            <w:r w:rsidRPr="00E62E9D">
              <w:rPr>
                <w:rFonts w:ascii="Palatino Linotype" w:eastAsiaTheme="majorEastAsia" w:hAnsi="Palatino Linotype"/>
                <w:lang w:val="ru-RU"/>
              </w:rPr>
              <w:t>•</w:t>
            </w:r>
            <w:r w:rsidRPr="00E62E9D">
              <w:rPr>
                <w:rFonts w:ascii="Palatino Linotype" w:eastAsiaTheme="majorEastAsia" w:hAnsi="Palatino Linotype"/>
                <w:lang w:val="ru-RU"/>
              </w:rPr>
              <w:tab/>
              <w:t>Устно при заключении договора. Лицом, ответственным за предоставление соответствующих разъяснений</w:t>
            </w:r>
            <w:r>
              <w:rPr>
                <w:rFonts w:ascii="Palatino Linotype" w:eastAsiaTheme="majorEastAsia" w:hAnsi="Palatino Linotype"/>
                <w:lang w:val="ru-RU"/>
              </w:rPr>
              <w:t>,</w:t>
            </w:r>
            <w:r w:rsidRPr="00E62E9D">
              <w:rPr>
                <w:rFonts w:ascii="Palatino Linotype" w:eastAsiaTheme="majorEastAsia" w:hAnsi="Palatino Linotype"/>
                <w:lang w:val="ru-RU"/>
              </w:rPr>
              <w:t xml:space="preserve"> является </w:t>
            </w:r>
            <w:r>
              <w:rPr>
                <w:rFonts w:ascii="Palatino Linotype" w:eastAsiaTheme="majorEastAsia" w:hAnsi="Palatino Linotype"/>
                <w:lang w:val="ru-RU"/>
              </w:rPr>
              <w:t>кредитный эксперт</w:t>
            </w:r>
            <w:r w:rsidRPr="00E62E9D">
              <w:rPr>
                <w:rFonts w:ascii="Palatino Linotype" w:eastAsiaTheme="majorEastAsia" w:hAnsi="Palatino Linotype"/>
                <w:lang w:val="ru-RU"/>
              </w:rPr>
              <w:t>.</w:t>
            </w:r>
          </w:p>
          <w:p w14:paraId="2D88E0EB" w14:textId="77777777" w:rsidR="00E62E9D" w:rsidRPr="00E62E9D" w:rsidRDefault="00E62E9D" w:rsidP="00E62E9D">
            <w:pPr>
              <w:pStyle w:val="ac"/>
              <w:jc w:val="both"/>
              <w:rPr>
                <w:rFonts w:ascii="Palatino Linotype" w:eastAsiaTheme="majorEastAsia" w:hAnsi="Palatino Linotype"/>
                <w:lang w:val="ru-RU"/>
              </w:rPr>
            </w:pPr>
            <w:r w:rsidRPr="00E62E9D">
              <w:rPr>
                <w:rFonts w:ascii="Palatino Linotype" w:eastAsiaTheme="majorEastAsia" w:hAnsi="Palatino Linotype"/>
                <w:lang w:val="ru-RU"/>
              </w:rPr>
              <w:t>•</w:t>
            </w:r>
            <w:r w:rsidRPr="00E62E9D">
              <w:rPr>
                <w:rFonts w:ascii="Palatino Linotype" w:eastAsiaTheme="majorEastAsia" w:hAnsi="Palatino Linotype"/>
                <w:lang w:val="ru-RU"/>
              </w:rPr>
              <w:tab/>
              <w:t>Устно при обращении по контактному телефону.</w:t>
            </w:r>
          </w:p>
          <w:p w14:paraId="772971A8" w14:textId="77777777" w:rsidR="00E62E9D" w:rsidRPr="00E62E9D" w:rsidRDefault="00E62E9D" w:rsidP="00E62E9D">
            <w:pPr>
              <w:pStyle w:val="ac"/>
              <w:jc w:val="both"/>
              <w:rPr>
                <w:rFonts w:ascii="Palatino Linotype" w:eastAsiaTheme="majorEastAsia" w:hAnsi="Palatino Linotype"/>
                <w:lang w:val="ru-RU"/>
              </w:rPr>
            </w:pPr>
            <w:r w:rsidRPr="00E62E9D">
              <w:rPr>
                <w:rFonts w:ascii="Palatino Linotype" w:eastAsiaTheme="majorEastAsia" w:hAnsi="Palatino Linotype"/>
                <w:lang w:val="ru-RU"/>
              </w:rPr>
              <w:t>Лицом, ответственным за предоставление соответствующих разъяснений</w:t>
            </w:r>
            <w:r>
              <w:rPr>
                <w:rFonts w:ascii="Palatino Linotype" w:eastAsiaTheme="majorEastAsia" w:hAnsi="Palatino Linotype"/>
                <w:lang w:val="ru-RU"/>
              </w:rPr>
              <w:t>,</w:t>
            </w:r>
            <w:r w:rsidRPr="00E62E9D">
              <w:rPr>
                <w:rFonts w:ascii="Palatino Linotype" w:eastAsiaTheme="majorEastAsia" w:hAnsi="Palatino Linotype"/>
                <w:lang w:val="ru-RU"/>
              </w:rPr>
              <w:t xml:space="preserve"> является </w:t>
            </w:r>
            <w:r>
              <w:rPr>
                <w:rFonts w:ascii="Palatino Linotype" w:eastAsiaTheme="majorEastAsia" w:hAnsi="Palatino Linotype"/>
                <w:lang w:val="ru-RU"/>
              </w:rPr>
              <w:t>кредитный эксперт</w:t>
            </w:r>
            <w:r w:rsidRPr="00E62E9D">
              <w:rPr>
                <w:rFonts w:ascii="Palatino Linotype" w:eastAsiaTheme="majorEastAsia" w:hAnsi="Palatino Linotype"/>
                <w:lang w:val="ru-RU"/>
              </w:rPr>
              <w:t>.</w:t>
            </w:r>
          </w:p>
          <w:p w14:paraId="0BFA3584" w14:textId="77777777" w:rsidR="00E62E9D" w:rsidRPr="00E62E9D" w:rsidRDefault="00E62E9D" w:rsidP="00E62E9D">
            <w:pPr>
              <w:pStyle w:val="ac"/>
              <w:jc w:val="both"/>
              <w:rPr>
                <w:rFonts w:ascii="Palatino Linotype" w:eastAsiaTheme="majorEastAsia" w:hAnsi="Palatino Linotype"/>
                <w:lang w:val="ru-RU"/>
              </w:rPr>
            </w:pPr>
            <w:r w:rsidRPr="00E62E9D">
              <w:rPr>
                <w:rFonts w:ascii="Palatino Linotype" w:eastAsiaTheme="majorEastAsia" w:hAnsi="Palatino Linotype"/>
                <w:lang w:val="ru-RU"/>
              </w:rPr>
              <w:t>•</w:t>
            </w:r>
            <w:r w:rsidRPr="00E62E9D">
              <w:rPr>
                <w:rFonts w:ascii="Palatino Linotype" w:eastAsiaTheme="majorEastAsia" w:hAnsi="Palatino Linotype"/>
                <w:lang w:val="ru-RU"/>
              </w:rPr>
              <w:tab/>
              <w:t xml:space="preserve">Письменно при направлении письменного обращения. </w:t>
            </w:r>
          </w:p>
          <w:p w14:paraId="18E3C99E" w14:textId="77777777" w:rsidR="00E62E9D" w:rsidRPr="00E62E9D" w:rsidRDefault="00E62E9D" w:rsidP="00E62E9D">
            <w:pPr>
              <w:pStyle w:val="ac"/>
              <w:jc w:val="both"/>
              <w:rPr>
                <w:rFonts w:ascii="Palatino Linotype" w:eastAsiaTheme="majorEastAsia" w:hAnsi="Palatino Linotype"/>
                <w:lang w:val="ru-RU"/>
              </w:rPr>
            </w:pPr>
            <w:r w:rsidRPr="00E62E9D">
              <w:rPr>
                <w:rFonts w:ascii="Palatino Linotype" w:eastAsiaTheme="majorEastAsia" w:hAnsi="Palatino Linotype"/>
                <w:lang w:val="ru-RU"/>
              </w:rPr>
              <w:t>Лицом, ответственным за предоставление соответствующих разъяснений</w:t>
            </w:r>
            <w:r>
              <w:rPr>
                <w:rFonts w:ascii="Palatino Linotype" w:eastAsiaTheme="majorEastAsia" w:hAnsi="Palatino Linotype"/>
                <w:lang w:val="ru-RU"/>
              </w:rPr>
              <w:t>,</w:t>
            </w:r>
            <w:r w:rsidRPr="00E62E9D">
              <w:rPr>
                <w:rFonts w:ascii="Palatino Linotype" w:eastAsiaTheme="majorEastAsia" w:hAnsi="Palatino Linotype"/>
                <w:lang w:val="ru-RU"/>
              </w:rPr>
              <w:t xml:space="preserve"> является юрист.</w:t>
            </w:r>
          </w:p>
        </w:tc>
      </w:tr>
      <w:tr w:rsidR="00E62E9D" w:rsidRPr="004001AF" w14:paraId="51E03A60" w14:textId="77777777" w:rsidTr="007000A1">
        <w:trPr>
          <w:trHeight w:val="1598"/>
          <w:jc w:val="center"/>
        </w:trPr>
        <w:tc>
          <w:tcPr>
            <w:tcW w:w="480" w:type="dxa"/>
            <w:vAlign w:val="center"/>
          </w:tcPr>
          <w:p w14:paraId="0F3B8200" w14:textId="77777777" w:rsidR="00E62E9D" w:rsidRPr="00E62E9D" w:rsidRDefault="00E62E9D" w:rsidP="00E62E9D">
            <w:pPr>
              <w:pStyle w:val="ac"/>
              <w:jc w:val="both"/>
              <w:rPr>
                <w:rFonts w:ascii="Palatino Linotype" w:hAnsi="Palatino Linotype"/>
                <w:b/>
                <w:lang w:val="ru-RU"/>
              </w:rPr>
            </w:pPr>
            <w:r>
              <w:rPr>
                <w:rFonts w:ascii="Palatino Linotype" w:hAnsi="Palatino Linotype"/>
                <w:b/>
                <w:lang w:val="ru-RU"/>
              </w:rPr>
              <w:t>9</w:t>
            </w:r>
          </w:p>
        </w:tc>
        <w:tc>
          <w:tcPr>
            <w:tcW w:w="3754" w:type="dxa"/>
            <w:vAlign w:val="center"/>
          </w:tcPr>
          <w:p w14:paraId="78F6FD82" w14:textId="77777777" w:rsidR="00E62E9D" w:rsidRPr="00E62E9D" w:rsidRDefault="00E62E9D" w:rsidP="00E62E9D">
            <w:pPr>
              <w:pStyle w:val="ac"/>
              <w:jc w:val="both"/>
              <w:rPr>
                <w:rFonts w:ascii="Palatino Linotype" w:eastAsiaTheme="majorEastAsia" w:hAnsi="Palatino Linotype"/>
                <w:lang w:val="ru-RU"/>
              </w:rPr>
            </w:pPr>
            <w:r w:rsidRPr="00E62E9D">
              <w:rPr>
                <w:rFonts w:ascii="Palatino Linotype" w:eastAsiaTheme="majorEastAsia" w:hAnsi="Palatino Linotype"/>
                <w:lang w:val="ru-RU"/>
              </w:rPr>
              <w:t>Риски, связанные с заключением и исполнением заемщиком условий договора об оказании финансовой услуги</w:t>
            </w:r>
          </w:p>
        </w:tc>
        <w:tc>
          <w:tcPr>
            <w:tcW w:w="4976" w:type="dxa"/>
            <w:vAlign w:val="center"/>
          </w:tcPr>
          <w:p w14:paraId="36685751" w14:textId="77777777" w:rsidR="00E62E9D" w:rsidRPr="00E62E9D" w:rsidRDefault="00E62E9D" w:rsidP="00E62E9D">
            <w:pPr>
              <w:pStyle w:val="ac"/>
              <w:jc w:val="both"/>
              <w:rPr>
                <w:rFonts w:ascii="Palatino Linotype" w:eastAsiaTheme="majorEastAsia" w:hAnsi="Palatino Linotype"/>
                <w:lang w:val="ru-RU"/>
              </w:rPr>
            </w:pPr>
            <w:r w:rsidRPr="00E62E9D">
              <w:rPr>
                <w:rFonts w:ascii="Palatino Linotype" w:eastAsiaTheme="majorEastAsia" w:hAnsi="Palatino Linotype"/>
                <w:lang w:val="ru-RU"/>
              </w:rPr>
              <w:t>При заключении договора микрозайма следует обратить внимание на следующие риски:</w:t>
            </w:r>
          </w:p>
          <w:p w14:paraId="5BEA9843" w14:textId="77777777" w:rsidR="00E62E9D" w:rsidRPr="00E62E9D" w:rsidRDefault="00E62E9D" w:rsidP="00E62E9D">
            <w:pPr>
              <w:pStyle w:val="ac"/>
              <w:jc w:val="both"/>
              <w:rPr>
                <w:rFonts w:ascii="Palatino Linotype" w:eastAsiaTheme="majorEastAsia" w:hAnsi="Palatino Linotype"/>
                <w:lang w:val="ru-RU"/>
              </w:rPr>
            </w:pPr>
            <w:r w:rsidRPr="00E62E9D">
              <w:rPr>
                <w:rFonts w:ascii="Palatino Linotype" w:eastAsiaTheme="majorEastAsia" w:hAnsi="Palatino Linotype"/>
                <w:lang w:val="ru-RU"/>
              </w:rPr>
              <w:t>•</w:t>
            </w:r>
            <w:r w:rsidRPr="00E62E9D">
              <w:rPr>
                <w:rFonts w:ascii="Palatino Linotype" w:eastAsiaTheme="majorEastAsia" w:hAnsi="Palatino Linotype"/>
                <w:lang w:val="ru-RU"/>
              </w:rPr>
              <w:tab/>
              <w:t xml:space="preserve">В случае несвоевременного исполнения обязательств по договору, на сумму задолженности будет начислен штраф, что повлечет увеличение суммы расходов, по </w:t>
            </w:r>
            <w:r w:rsidRPr="00E62E9D">
              <w:rPr>
                <w:rFonts w:ascii="Palatino Linotype" w:eastAsiaTheme="majorEastAsia" w:hAnsi="Palatino Linotype"/>
                <w:lang w:val="ru-RU"/>
              </w:rPr>
              <w:lastRenderedPageBreak/>
              <w:t>сравнению с ожидаемой суммой расходов.</w:t>
            </w:r>
          </w:p>
        </w:tc>
      </w:tr>
      <w:tr w:rsidR="00E62E9D" w:rsidRPr="004001AF" w14:paraId="2A4577C5" w14:textId="77777777" w:rsidTr="007000A1">
        <w:trPr>
          <w:trHeight w:val="794"/>
          <w:jc w:val="center"/>
        </w:trPr>
        <w:tc>
          <w:tcPr>
            <w:tcW w:w="480" w:type="dxa"/>
            <w:vAlign w:val="center"/>
          </w:tcPr>
          <w:p w14:paraId="222C4E44" w14:textId="77777777" w:rsidR="00E62E9D" w:rsidRPr="0062179D" w:rsidRDefault="0062179D" w:rsidP="00E62E9D">
            <w:pPr>
              <w:pStyle w:val="ac"/>
              <w:jc w:val="both"/>
              <w:rPr>
                <w:rFonts w:ascii="Palatino Linotype" w:hAnsi="Palatino Linotype"/>
                <w:b/>
                <w:lang w:val="ru-RU"/>
              </w:rPr>
            </w:pPr>
            <w:r>
              <w:rPr>
                <w:rFonts w:ascii="Palatino Linotype" w:hAnsi="Palatino Linotype"/>
                <w:b/>
                <w:lang w:val="ru-RU"/>
              </w:rPr>
              <w:lastRenderedPageBreak/>
              <w:t>10</w:t>
            </w:r>
          </w:p>
        </w:tc>
        <w:tc>
          <w:tcPr>
            <w:tcW w:w="3754" w:type="dxa"/>
            <w:vAlign w:val="center"/>
          </w:tcPr>
          <w:p w14:paraId="18C354EE" w14:textId="77777777" w:rsidR="00E62E9D" w:rsidRPr="00B525BF" w:rsidRDefault="00E62E9D" w:rsidP="00E62E9D">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Перечень документов, необходимых для рассмотрения заявления, в том числе для оценки кредитоспособности заемщика</w:t>
            </w:r>
          </w:p>
          <w:p w14:paraId="189DFA37" w14:textId="77777777" w:rsidR="00E62E9D" w:rsidRPr="00B525BF" w:rsidRDefault="00E62E9D" w:rsidP="00E62E9D">
            <w:pPr>
              <w:pStyle w:val="ac"/>
              <w:jc w:val="both"/>
              <w:rPr>
                <w:rFonts w:ascii="Palatino Linotype" w:eastAsiaTheme="majorEastAsia" w:hAnsi="Palatino Linotype"/>
                <w:lang w:val="ru-RU"/>
              </w:rPr>
            </w:pPr>
          </w:p>
        </w:tc>
        <w:tc>
          <w:tcPr>
            <w:tcW w:w="4976" w:type="dxa"/>
            <w:vAlign w:val="center"/>
          </w:tcPr>
          <w:p w14:paraId="7F94DBF4" w14:textId="77777777" w:rsidR="00E62E9D" w:rsidRDefault="00E62E9D" w:rsidP="00E62E9D">
            <w:pPr>
              <w:pStyle w:val="ac"/>
              <w:jc w:val="both"/>
              <w:rPr>
                <w:rFonts w:ascii="Palatino Linotype" w:eastAsiaTheme="majorEastAsia" w:hAnsi="Palatino Linotype"/>
                <w:lang w:val="ru-RU"/>
              </w:rPr>
            </w:pPr>
            <w:r w:rsidRPr="004001AF">
              <w:rPr>
                <w:rFonts w:ascii="Palatino Linotype" w:eastAsiaTheme="majorEastAsia" w:hAnsi="Palatino Linotype"/>
                <w:lang w:val="ru-RU"/>
              </w:rPr>
              <w:t>Для рассмотрения заявления Обществу предоставляется документ, удостоверяющий личность гражданина РФ на территории РФ, которым может быть Паспорт гражданина РФ, Удостоверение личности военнослужащего РФ, военный билет солдата, матроса, сержанта, старшины, прапорщика и мичмана</w:t>
            </w:r>
            <w:r>
              <w:rPr>
                <w:rFonts w:ascii="Palatino Linotype" w:eastAsiaTheme="majorEastAsia" w:hAnsi="Palatino Linotype"/>
                <w:lang w:val="ru-RU"/>
              </w:rPr>
              <w:t>.</w:t>
            </w:r>
          </w:p>
          <w:p w14:paraId="0CC726E4" w14:textId="77777777" w:rsidR="00E62E9D" w:rsidRDefault="00E62E9D" w:rsidP="00E62E9D">
            <w:pPr>
              <w:pStyle w:val="ac"/>
              <w:jc w:val="both"/>
              <w:rPr>
                <w:rFonts w:ascii="Palatino Linotype" w:eastAsiaTheme="majorEastAsia" w:hAnsi="Palatino Linotype"/>
                <w:lang w:val="ru-RU"/>
              </w:rPr>
            </w:pPr>
            <w:r>
              <w:rPr>
                <w:rFonts w:ascii="Palatino Linotype" w:eastAsiaTheme="majorEastAsia" w:hAnsi="Palatino Linotype"/>
                <w:lang w:val="ru-RU"/>
              </w:rPr>
              <w:t>Для микрозайма «Пенсионный</w:t>
            </w:r>
            <w:r w:rsidR="009472F3">
              <w:rPr>
                <w:rFonts w:ascii="Palatino Linotype" w:eastAsiaTheme="majorEastAsia" w:hAnsi="Palatino Linotype"/>
                <w:lang w:val="ru-RU"/>
              </w:rPr>
              <w:t xml:space="preserve">» </w:t>
            </w:r>
            <w:r>
              <w:rPr>
                <w:rFonts w:ascii="Palatino Linotype" w:eastAsiaTheme="majorEastAsia" w:hAnsi="Palatino Linotype"/>
                <w:lang w:val="ru-RU"/>
              </w:rPr>
              <w:t>- паспорт гражданина РФ и пенсионное удостоверение</w:t>
            </w:r>
            <w:r w:rsidR="0062179D">
              <w:rPr>
                <w:rFonts w:ascii="Palatino Linotype" w:eastAsiaTheme="majorEastAsia" w:hAnsi="Palatino Linotype"/>
                <w:lang w:val="ru-RU"/>
              </w:rPr>
              <w:t xml:space="preserve"> или справка о назначении пенсии</w:t>
            </w:r>
            <w:r>
              <w:rPr>
                <w:rFonts w:ascii="Palatino Linotype" w:eastAsiaTheme="majorEastAsia" w:hAnsi="Palatino Linotype"/>
                <w:lang w:val="ru-RU"/>
              </w:rPr>
              <w:t>.</w:t>
            </w:r>
          </w:p>
          <w:p w14:paraId="58B4C70F" w14:textId="77777777" w:rsidR="00E62E9D" w:rsidRPr="00B525BF" w:rsidRDefault="00E62E9D" w:rsidP="00E62E9D">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Кредитоспособность заемщика оценивается по предоставленным им устным данным.</w:t>
            </w:r>
          </w:p>
        </w:tc>
      </w:tr>
      <w:tr w:rsidR="00E62E9D" w:rsidRPr="004001AF" w14:paraId="67EFB10C" w14:textId="77777777" w:rsidTr="007000A1">
        <w:trPr>
          <w:trHeight w:val="794"/>
          <w:jc w:val="center"/>
        </w:trPr>
        <w:tc>
          <w:tcPr>
            <w:tcW w:w="480" w:type="dxa"/>
            <w:vAlign w:val="center"/>
          </w:tcPr>
          <w:p w14:paraId="46109AEE" w14:textId="77777777" w:rsidR="00E62E9D" w:rsidRPr="004001AF" w:rsidRDefault="00B04340" w:rsidP="00E62E9D">
            <w:pPr>
              <w:pStyle w:val="ac"/>
              <w:jc w:val="both"/>
              <w:rPr>
                <w:rFonts w:ascii="Palatino Linotype" w:hAnsi="Palatino Linotype"/>
                <w:b/>
              </w:rPr>
            </w:pPr>
            <w:r>
              <w:rPr>
                <w:rFonts w:ascii="Palatino Linotype" w:hAnsi="Palatino Linotype"/>
                <w:b/>
              </w:rPr>
              <w:t>11</w:t>
            </w:r>
          </w:p>
        </w:tc>
        <w:tc>
          <w:tcPr>
            <w:tcW w:w="3754" w:type="dxa"/>
            <w:vAlign w:val="center"/>
          </w:tcPr>
          <w:p w14:paraId="0614788D" w14:textId="77777777" w:rsidR="00E62E9D" w:rsidRPr="004001AF" w:rsidRDefault="00E62E9D" w:rsidP="00E62E9D">
            <w:pPr>
              <w:pStyle w:val="ac"/>
              <w:jc w:val="both"/>
              <w:rPr>
                <w:rFonts w:ascii="Palatino Linotype" w:eastAsiaTheme="majorEastAsia" w:hAnsi="Palatino Linotype"/>
              </w:rPr>
            </w:pPr>
            <w:proofErr w:type="spellStart"/>
            <w:r w:rsidRPr="004001AF">
              <w:rPr>
                <w:rFonts w:ascii="Palatino Linotype" w:eastAsiaTheme="majorEastAsia" w:hAnsi="Palatino Linotype"/>
              </w:rPr>
              <w:t>Виды</w:t>
            </w:r>
            <w:proofErr w:type="spellEnd"/>
            <w:r w:rsidRPr="004001AF">
              <w:rPr>
                <w:rFonts w:ascii="Palatino Linotype" w:eastAsiaTheme="majorEastAsia" w:hAnsi="Palatino Linotype"/>
              </w:rPr>
              <w:t xml:space="preserve"> </w:t>
            </w:r>
            <w:proofErr w:type="spellStart"/>
            <w:r w:rsidRPr="004001AF">
              <w:rPr>
                <w:rFonts w:ascii="Palatino Linotype" w:eastAsiaTheme="majorEastAsia" w:hAnsi="Palatino Linotype"/>
              </w:rPr>
              <w:t>потребительского</w:t>
            </w:r>
            <w:proofErr w:type="spellEnd"/>
            <w:r w:rsidRPr="004001AF">
              <w:rPr>
                <w:rFonts w:ascii="Palatino Linotype" w:eastAsiaTheme="majorEastAsia" w:hAnsi="Palatino Linotype"/>
              </w:rPr>
              <w:t xml:space="preserve"> </w:t>
            </w:r>
            <w:proofErr w:type="spellStart"/>
            <w:r w:rsidRPr="004001AF">
              <w:rPr>
                <w:rFonts w:ascii="Palatino Linotype" w:eastAsiaTheme="majorEastAsia" w:hAnsi="Palatino Linotype"/>
              </w:rPr>
              <w:t>займа</w:t>
            </w:r>
            <w:proofErr w:type="spellEnd"/>
          </w:p>
        </w:tc>
        <w:tc>
          <w:tcPr>
            <w:tcW w:w="4976" w:type="dxa"/>
            <w:vAlign w:val="center"/>
          </w:tcPr>
          <w:p w14:paraId="5A6175C3" w14:textId="61AA2A52" w:rsidR="00E62E9D" w:rsidRPr="004001AF" w:rsidRDefault="00E62E9D" w:rsidP="007968CD">
            <w:pPr>
              <w:pStyle w:val="ac"/>
              <w:jc w:val="both"/>
              <w:rPr>
                <w:rFonts w:ascii="Palatino Linotype" w:eastAsiaTheme="majorEastAsia" w:hAnsi="Palatino Linotype"/>
                <w:lang w:val="ru-RU"/>
              </w:rPr>
            </w:pPr>
            <w:r w:rsidRPr="009B4077">
              <w:rPr>
                <w:rFonts w:ascii="Palatino Linotype" w:eastAsiaTheme="majorEastAsia" w:hAnsi="Palatino Linotype"/>
                <w:lang w:val="ru-RU"/>
              </w:rPr>
              <w:t>Микрозаймы без обеспечения:</w:t>
            </w:r>
            <w:r w:rsidRPr="009B4077">
              <w:rPr>
                <w:rFonts w:ascii="Palatino Linotype" w:hAnsi="Palatino Linotype"/>
                <w:lang w:val="ru-RU"/>
              </w:rPr>
              <w:t xml:space="preserve"> «Льготный», «Свои люди</w:t>
            </w:r>
            <w:r w:rsidR="00917747">
              <w:rPr>
                <w:rFonts w:ascii="Palatino Linotype" w:hAnsi="Palatino Linotype"/>
                <w:lang w:val="ru-RU"/>
              </w:rPr>
              <w:t>»,</w:t>
            </w:r>
            <w:r w:rsidR="0062179D">
              <w:rPr>
                <w:rFonts w:ascii="Palatino Linotype" w:hAnsi="Palatino Linotype"/>
                <w:lang w:val="ru-RU"/>
              </w:rPr>
              <w:t xml:space="preserve"> «Первый</w:t>
            </w:r>
            <w:r w:rsidR="00360037">
              <w:rPr>
                <w:rFonts w:ascii="Palatino Linotype" w:hAnsi="Palatino Linotype"/>
                <w:lang w:val="ru-RU"/>
              </w:rPr>
              <w:t xml:space="preserve"> пенсионный</w:t>
            </w:r>
            <w:r w:rsidRPr="009B4077">
              <w:rPr>
                <w:rFonts w:ascii="Palatino Linotype" w:hAnsi="Palatino Linotype"/>
                <w:lang w:val="ru-RU"/>
              </w:rPr>
              <w:t>»,</w:t>
            </w:r>
            <w:r w:rsidR="00917747">
              <w:rPr>
                <w:rFonts w:ascii="Palatino Linotype" w:hAnsi="Palatino Linotype"/>
                <w:lang w:val="ru-RU"/>
              </w:rPr>
              <w:t xml:space="preserve"> </w:t>
            </w:r>
            <w:r w:rsidRPr="009B4077">
              <w:rPr>
                <w:rFonts w:ascii="Palatino Linotype" w:hAnsi="Palatino Linotype"/>
                <w:lang w:val="ru-RU"/>
              </w:rPr>
              <w:t>«Пенсионный»,</w:t>
            </w:r>
            <w:r w:rsidR="00C40489">
              <w:rPr>
                <w:rFonts w:ascii="Palatino Linotype" w:hAnsi="Palatino Linotype"/>
                <w:lang w:val="ru-RU"/>
              </w:rPr>
              <w:t xml:space="preserve"> </w:t>
            </w:r>
            <w:r w:rsidR="00EF369B">
              <w:rPr>
                <w:rFonts w:ascii="Palatino Linotype" w:hAnsi="Palatino Linotype"/>
                <w:lang w:val="ru-RU"/>
              </w:rPr>
              <w:t>«</w:t>
            </w:r>
            <w:r w:rsidR="007968CD">
              <w:rPr>
                <w:rFonts w:ascii="Palatino Linotype" w:hAnsi="Palatino Linotype"/>
                <w:lang w:val="ru-RU"/>
              </w:rPr>
              <w:t>14 дней</w:t>
            </w:r>
            <w:r w:rsidR="00EF369B">
              <w:rPr>
                <w:rFonts w:ascii="Palatino Linotype" w:hAnsi="Palatino Linotype"/>
                <w:lang w:val="ru-RU"/>
              </w:rPr>
              <w:t xml:space="preserve"> бесплатно».</w:t>
            </w:r>
          </w:p>
        </w:tc>
      </w:tr>
      <w:tr w:rsidR="00E62E9D" w:rsidRPr="004001AF" w14:paraId="03C194F2" w14:textId="77777777" w:rsidTr="007000A1">
        <w:trPr>
          <w:trHeight w:val="794"/>
          <w:jc w:val="center"/>
        </w:trPr>
        <w:tc>
          <w:tcPr>
            <w:tcW w:w="480" w:type="dxa"/>
            <w:vAlign w:val="center"/>
          </w:tcPr>
          <w:p w14:paraId="7168192F" w14:textId="77777777" w:rsidR="00E62E9D" w:rsidRPr="00B04340" w:rsidRDefault="00E62E9D" w:rsidP="00B04340">
            <w:pPr>
              <w:pStyle w:val="ac"/>
              <w:jc w:val="both"/>
              <w:rPr>
                <w:rFonts w:ascii="Palatino Linotype" w:hAnsi="Palatino Linotype"/>
                <w:b/>
                <w:lang w:val="ru-RU"/>
              </w:rPr>
            </w:pPr>
            <w:r w:rsidRPr="004001AF">
              <w:rPr>
                <w:rFonts w:ascii="Palatino Linotype" w:hAnsi="Palatino Linotype"/>
                <w:b/>
              </w:rPr>
              <w:t>1</w:t>
            </w:r>
            <w:r w:rsidR="00B04340">
              <w:rPr>
                <w:rFonts w:ascii="Palatino Linotype" w:hAnsi="Palatino Linotype"/>
                <w:b/>
                <w:lang w:val="ru-RU"/>
              </w:rPr>
              <w:t>2</w:t>
            </w:r>
          </w:p>
        </w:tc>
        <w:tc>
          <w:tcPr>
            <w:tcW w:w="3754" w:type="dxa"/>
            <w:vAlign w:val="center"/>
          </w:tcPr>
          <w:p w14:paraId="419B1BA2" w14:textId="77777777" w:rsidR="00E62E9D" w:rsidRPr="004001AF" w:rsidRDefault="00E62E9D" w:rsidP="00E62E9D">
            <w:pPr>
              <w:pStyle w:val="ac"/>
              <w:jc w:val="both"/>
              <w:rPr>
                <w:rFonts w:ascii="Palatino Linotype" w:eastAsiaTheme="majorEastAsia" w:hAnsi="Palatino Linotype"/>
              </w:rPr>
            </w:pPr>
          </w:p>
          <w:p w14:paraId="767FDD8E" w14:textId="77777777" w:rsidR="00E62E9D" w:rsidRPr="004001AF" w:rsidRDefault="00E62E9D" w:rsidP="00E62E9D">
            <w:pPr>
              <w:pStyle w:val="ac"/>
              <w:jc w:val="both"/>
              <w:rPr>
                <w:rFonts w:ascii="Palatino Linotype" w:eastAsiaTheme="majorEastAsia" w:hAnsi="Palatino Linotype"/>
              </w:rPr>
            </w:pPr>
            <w:proofErr w:type="spellStart"/>
            <w:r w:rsidRPr="004001AF">
              <w:rPr>
                <w:rFonts w:ascii="Palatino Linotype" w:eastAsiaTheme="majorEastAsia" w:hAnsi="Palatino Linotype"/>
              </w:rPr>
              <w:t>Суммы</w:t>
            </w:r>
            <w:proofErr w:type="spellEnd"/>
            <w:r w:rsidRPr="004001AF">
              <w:rPr>
                <w:rFonts w:ascii="Palatino Linotype" w:eastAsiaTheme="majorEastAsia" w:hAnsi="Palatino Linotype"/>
              </w:rPr>
              <w:t xml:space="preserve"> </w:t>
            </w:r>
            <w:proofErr w:type="spellStart"/>
            <w:r w:rsidRPr="004001AF">
              <w:rPr>
                <w:rFonts w:ascii="Palatino Linotype" w:eastAsiaTheme="majorEastAsia" w:hAnsi="Palatino Linotype"/>
              </w:rPr>
              <w:t>потребительского</w:t>
            </w:r>
            <w:proofErr w:type="spellEnd"/>
            <w:r w:rsidRPr="004001AF">
              <w:rPr>
                <w:rFonts w:ascii="Palatino Linotype" w:eastAsiaTheme="majorEastAsia" w:hAnsi="Palatino Linotype"/>
              </w:rPr>
              <w:t xml:space="preserve"> </w:t>
            </w:r>
            <w:proofErr w:type="spellStart"/>
            <w:r w:rsidRPr="004001AF">
              <w:rPr>
                <w:rFonts w:ascii="Palatino Linotype" w:eastAsiaTheme="majorEastAsia" w:hAnsi="Palatino Linotype"/>
              </w:rPr>
              <w:t>займа</w:t>
            </w:r>
            <w:proofErr w:type="spellEnd"/>
          </w:p>
        </w:tc>
        <w:tc>
          <w:tcPr>
            <w:tcW w:w="4976" w:type="dxa"/>
            <w:vAlign w:val="center"/>
          </w:tcPr>
          <w:p w14:paraId="22638A46" w14:textId="77777777" w:rsidR="00E62E9D" w:rsidRDefault="00E62E9D" w:rsidP="00E62E9D">
            <w:pPr>
              <w:pStyle w:val="ac"/>
              <w:jc w:val="both"/>
              <w:rPr>
                <w:rFonts w:ascii="Palatino Linotype" w:eastAsiaTheme="majorEastAsia" w:hAnsi="Palatino Linotype"/>
                <w:lang w:val="ru-RU"/>
              </w:rPr>
            </w:pPr>
            <w:r>
              <w:rPr>
                <w:rFonts w:ascii="Palatino Linotype" w:eastAsiaTheme="majorEastAsia" w:hAnsi="Palatino Linotype"/>
                <w:lang w:val="ru-RU"/>
              </w:rPr>
              <w:t>По микрозайму «Льготный» от 1</w:t>
            </w:r>
            <w:r w:rsidR="0062179D">
              <w:rPr>
                <w:rFonts w:ascii="Palatino Linotype" w:eastAsiaTheme="majorEastAsia" w:hAnsi="Palatino Linotype"/>
                <w:lang w:val="ru-RU"/>
              </w:rPr>
              <w:t xml:space="preserve"> </w:t>
            </w:r>
            <w:r>
              <w:rPr>
                <w:rFonts w:ascii="Palatino Linotype" w:eastAsiaTheme="majorEastAsia" w:hAnsi="Palatino Linotype"/>
                <w:lang w:val="ru-RU"/>
              </w:rPr>
              <w:t>000 рублей до 15</w:t>
            </w:r>
            <w:r w:rsidR="0062179D">
              <w:rPr>
                <w:rFonts w:ascii="Palatino Linotype" w:eastAsiaTheme="majorEastAsia" w:hAnsi="Palatino Linotype"/>
                <w:lang w:val="ru-RU"/>
              </w:rPr>
              <w:t xml:space="preserve"> </w:t>
            </w:r>
            <w:r>
              <w:rPr>
                <w:rFonts w:ascii="Palatino Linotype" w:eastAsiaTheme="majorEastAsia" w:hAnsi="Palatino Linotype"/>
                <w:lang w:val="ru-RU"/>
              </w:rPr>
              <w:t>000 рублей;</w:t>
            </w:r>
          </w:p>
          <w:p w14:paraId="5FBC524E" w14:textId="77777777" w:rsidR="00E62E9D" w:rsidRDefault="00E62E9D" w:rsidP="00E62E9D">
            <w:pPr>
              <w:pStyle w:val="ac"/>
              <w:jc w:val="both"/>
              <w:rPr>
                <w:rFonts w:ascii="Palatino Linotype" w:eastAsiaTheme="majorEastAsia" w:hAnsi="Palatino Linotype"/>
                <w:lang w:val="ru-RU"/>
              </w:rPr>
            </w:pPr>
            <w:r>
              <w:rPr>
                <w:rFonts w:ascii="Palatino Linotype" w:eastAsiaTheme="majorEastAsia" w:hAnsi="Palatino Linotype"/>
                <w:lang w:val="ru-RU"/>
              </w:rPr>
              <w:t>По микрозайму «Свои люди» от 1</w:t>
            </w:r>
            <w:r w:rsidR="0062179D">
              <w:rPr>
                <w:rFonts w:ascii="Palatino Linotype" w:eastAsiaTheme="majorEastAsia" w:hAnsi="Palatino Linotype"/>
                <w:lang w:val="ru-RU"/>
              </w:rPr>
              <w:t xml:space="preserve"> </w:t>
            </w:r>
            <w:r>
              <w:rPr>
                <w:rFonts w:ascii="Palatino Linotype" w:eastAsiaTheme="majorEastAsia" w:hAnsi="Palatino Linotype"/>
                <w:lang w:val="ru-RU"/>
              </w:rPr>
              <w:t xml:space="preserve">000 рублей до </w:t>
            </w:r>
            <w:r w:rsidR="009472F3">
              <w:rPr>
                <w:rFonts w:ascii="Palatino Linotype" w:eastAsiaTheme="majorEastAsia" w:hAnsi="Palatino Linotype"/>
                <w:lang w:val="ru-RU"/>
              </w:rPr>
              <w:t>30</w:t>
            </w:r>
            <w:r w:rsidR="0062179D">
              <w:rPr>
                <w:rFonts w:ascii="Palatino Linotype" w:eastAsiaTheme="majorEastAsia" w:hAnsi="Palatino Linotype"/>
                <w:lang w:val="ru-RU"/>
              </w:rPr>
              <w:t xml:space="preserve"> </w:t>
            </w:r>
            <w:r w:rsidRPr="00B233AF">
              <w:rPr>
                <w:rFonts w:ascii="Palatino Linotype" w:eastAsiaTheme="majorEastAsia" w:hAnsi="Palatino Linotype"/>
                <w:lang w:val="ru-RU"/>
              </w:rPr>
              <w:t>000 рублей</w:t>
            </w:r>
            <w:r>
              <w:rPr>
                <w:rFonts w:ascii="Palatino Linotype" w:eastAsiaTheme="majorEastAsia" w:hAnsi="Palatino Linotype"/>
                <w:lang w:val="ru-RU"/>
              </w:rPr>
              <w:t>;</w:t>
            </w:r>
            <w:r w:rsidRPr="00B233AF">
              <w:rPr>
                <w:rFonts w:ascii="Palatino Linotype" w:eastAsiaTheme="majorEastAsia" w:hAnsi="Palatino Linotype"/>
                <w:lang w:val="ru-RU"/>
              </w:rPr>
              <w:t xml:space="preserve"> </w:t>
            </w:r>
          </w:p>
          <w:p w14:paraId="56AE60FD" w14:textId="77777777" w:rsidR="00E62E9D" w:rsidRDefault="00E62E9D" w:rsidP="00E62E9D">
            <w:pPr>
              <w:pStyle w:val="ac"/>
              <w:jc w:val="both"/>
              <w:rPr>
                <w:rFonts w:ascii="Palatino Linotype" w:eastAsiaTheme="majorEastAsia" w:hAnsi="Palatino Linotype"/>
                <w:lang w:val="ru-RU"/>
              </w:rPr>
            </w:pPr>
            <w:r>
              <w:rPr>
                <w:rFonts w:ascii="Palatino Linotype" w:hAnsi="Palatino Linotype"/>
                <w:lang w:val="ru-RU"/>
              </w:rPr>
              <w:t>По микрозайму</w:t>
            </w:r>
            <w:r w:rsidR="009472F3">
              <w:rPr>
                <w:rFonts w:ascii="Palatino Linotype" w:eastAsiaTheme="majorEastAsia" w:hAnsi="Palatino Linotype"/>
                <w:lang w:val="ru-RU"/>
              </w:rPr>
              <w:t xml:space="preserve"> «Пенсионный» </w:t>
            </w:r>
            <w:r w:rsidRPr="009B4077">
              <w:rPr>
                <w:rFonts w:ascii="Palatino Linotype" w:eastAsiaTheme="majorEastAsia" w:hAnsi="Palatino Linotype"/>
                <w:lang w:val="ru-RU"/>
              </w:rPr>
              <w:t>от 1</w:t>
            </w:r>
            <w:r w:rsidR="0062179D">
              <w:rPr>
                <w:rFonts w:ascii="Palatino Linotype" w:eastAsiaTheme="majorEastAsia" w:hAnsi="Palatino Linotype"/>
                <w:lang w:val="ru-RU"/>
              </w:rPr>
              <w:t xml:space="preserve"> </w:t>
            </w:r>
            <w:r w:rsidR="00BA7CF9">
              <w:rPr>
                <w:rFonts w:ascii="Palatino Linotype" w:eastAsiaTheme="majorEastAsia" w:hAnsi="Palatino Linotype"/>
                <w:lang w:val="ru-RU"/>
              </w:rPr>
              <w:t xml:space="preserve">000 до </w:t>
            </w:r>
            <w:r w:rsidR="009472F3">
              <w:rPr>
                <w:rFonts w:ascii="Palatino Linotype" w:eastAsiaTheme="majorEastAsia" w:hAnsi="Palatino Linotype"/>
                <w:lang w:val="ru-RU"/>
              </w:rPr>
              <w:t>30</w:t>
            </w:r>
            <w:r w:rsidR="0062179D">
              <w:rPr>
                <w:rFonts w:ascii="Palatino Linotype" w:eastAsiaTheme="majorEastAsia" w:hAnsi="Palatino Linotype"/>
                <w:lang w:val="ru-RU"/>
              </w:rPr>
              <w:t xml:space="preserve"> </w:t>
            </w:r>
            <w:r w:rsidRPr="009B4077">
              <w:rPr>
                <w:rFonts w:ascii="Palatino Linotype" w:eastAsiaTheme="majorEastAsia" w:hAnsi="Palatino Linotype"/>
                <w:lang w:val="ru-RU"/>
              </w:rPr>
              <w:t>000 рублей;</w:t>
            </w:r>
          </w:p>
          <w:p w14:paraId="70759882" w14:textId="32DB5495" w:rsidR="0062179D" w:rsidRDefault="0062179D" w:rsidP="0062179D">
            <w:pPr>
              <w:pStyle w:val="ac"/>
              <w:jc w:val="both"/>
              <w:rPr>
                <w:rFonts w:ascii="Palatino Linotype" w:eastAsiaTheme="majorEastAsia" w:hAnsi="Palatino Linotype"/>
                <w:lang w:val="ru-RU"/>
              </w:rPr>
            </w:pPr>
            <w:r>
              <w:rPr>
                <w:rFonts w:ascii="Palatino Linotype" w:eastAsiaTheme="majorEastAsia" w:hAnsi="Palatino Linotype"/>
                <w:lang w:val="ru-RU"/>
              </w:rPr>
              <w:t>По микрозайму «Первый</w:t>
            </w:r>
            <w:r w:rsidR="00360037">
              <w:rPr>
                <w:rFonts w:ascii="Palatino Linotype" w:eastAsiaTheme="majorEastAsia" w:hAnsi="Palatino Linotype"/>
                <w:lang w:val="ru-RU"/>
              </w:rPr>
              <w:t xml:space="preserve"> пенсионный</w:t>
            </w:r>
            <w:r>
              <w:rPr>
                <w:rFonts w:ascii="Palatino Linotype" w:eastAsiaTheme="majorEastAsia" w:hAnsi="Palatino Linotype"/>
                <w:lang w:val="ru-RU"/>
              </w:rPr>
              <w:t>» - от 1 000 до 10 000 рублей;</w:t>
            </w:r>
          </w:p>
          <w:p w14:paraId="22787F8A" w14:textId="68A9DCA7" w:rsidR="00E62E9D" w:rsidRPr="00861EBE" w:rsidRDefault="00EF369B" w:rsidP="00E62E9D">
            <w:pPr>
              <w:pStyle w:val="ac"/>
              <w:jc w:val="both"/>
              <w:rPr>
                <w:rFonts w:ascii="Palatino Linotype" w:eastAsiaTheme="majorEastAsia" w:hAnsi="Palatino Linotype"/>
                <w:lang w:val="ru-RU"/>
              </w:rPr>
            </w:pPr>
            <w:r>
              <w:rPr>
                <w:rFonts w:ascii="Palatino Linotype" w:eastAsiaTheme="majorEastAsia" w:hAnsi="Palatino Linotype"/>
                <w:lang w:val="ru-RU"/>
              </w:rPr>
              <w:t>По микрозайму «</w:t>
            </w:r>
            <w:r w:rsidR="007968CD">
              <w:rPr>
                <w:rFonts w:ascii="Palatino Linotype" w:eastAsiaTheme="majorEastAsia" w:hAnsi="Palatino Linotype"/>
                <w:lang w:val="ru-RU"/>
              </w:rPr>
              <w:t>14 дней бесплатно» - от 1</w:t>
            </w:r>
            <w:r>
              <w:rPr>
                <w:rFonts w:ascii="Palatino Linotype" w:eastAsiaTheme="majorEastAsia" w:hAnsi="Palatino Linotype"/>
                <w:lang w:val="ru-RU"/>
              </w:rPr>
              <w:t xml:space="preserve"> 000 до </w:t>
            </w:r>
            <w:r w:rsidR="00360037">
              <w:rPr>
                <w:rFonts w:ascii="Palatino Linotype" w:eastAsiaTheme="majorEastAsia" w:hAnsi="Palatino Linotype"/>
                <w:lang w:val="ru-RU"/>
              </w:rPr>
              <w:t>10</w:t>
            </w:r>
            <w:r>
              <w:rPr>
                <w:rFonts w:ascii="Palatino Linotype" w:eastAsiaTheme="majorEastAsia" w:hAnsi="Palatino Linotype"/>
                <w:lang w:val="ru-RU"/>
              </w:rPr>
              <w:t xml:space="preserve"> 000 рублей;</w:t>
            </w:r>
          </w:p>
        </w:tc>
      </w:tr>
      <w:tr w:rsidR="00E62E9D" w:rsidRPr="004001AF" w14:paraId="5A034308" w14:textId="77777777" w:rsidTr="007000A1">
        <w:trPr>
          <w:trHeight w:val="794"/>
          <w:jc w:val="center"/>
        </w:trPr>
        <w:tc>
          <w:tcPr>
            <w:tcW w:w="480" w:type="dxa"/>
            <w:vAlign w:val="center"/>
          </w:tcPr>
          <w:p w14:paraId="347BCA27" w14:textId="77777777" w:rsidR="00E62E9D" w:rsidRPr="004001AF" w:rsidRDefault="00B04340" w:rsidP="00E62E9D">
            <w:pPr>
              <w:pStyle w:val="ac"/>
              <w:jc w:val="both"/>
              <w:rPr>
                <w:rFonts w:ascii="Palatino Linotype" w:hAnsi="Palatino Linotype"/>
                <w:b/>
              </w:rPr>
            </w:pPr>
            <w:r>
              <w:rPr>
                <w:rFonts w:ascii="Palatino Linotype" w:hAnsi="Palatino Linotype"/>
                <w:b/>
              </w:rPr>
              <w:t>13</w:t>
            </w:r>
          </w:p>
        </w:tc>
        <w:tc>
          <w:tcPr>
            <w:tcW w:w="3754" w:type="dxa"/>
            <w:vAlign w:val="center"/>
          </w:tcPr>
          <w:p w14:paraId="0C070387" w14:textId="77777777" w:rsidR="00E62E9D" w:rsidRPr="004001AF" w:rsidRDefault="00E62E9D" w:rsidP="00E62E9D">
            <w:pPr>
              <w:pStyle w:val="ac"/>
              <w:jc w:val="both"/>
              <w:rPr>
                <w:rFonts w:ascii="Palatino Linotype" w:eastAsiaTheme="majorEastAsia" w:hAnsi="Palatino Linotype"/>
              </w:rPr>
            </w:pPr>
            <w:proofErr w:type="spellStart"/>
            <w:r w:rsidRPr="004001AF">
              <w:rPr>
                <w:rFonts w:ascii="Palatino Linotype" w:eastAsiaTheme="majorEastAsia" w:hAnsi="Palatino Linotype"/>
              </w:rPr>
              <w:t>Сроки</w:t>
            </w:r>
            <w:proofErr w:type="spellEnd"/>
            <w:r w:rsidRPr="004001AF">
              <w:rPr>
                <w:rFonts w:ascii="Palatino Linotype" w:eastAsiaTheme="majorEastAsia" w:hAnsi="Palatino Linotype"/>
              </w:rPr>
              <w:t xml:space="preserve"> </w:t>
            </w:r>
            <w:proofErr w:type="spellStart"/>
            <w:r w:rsidRPr="004001AF">
              <w:rPr>
                <w:rFonts w:ascii="Palatino Linotype" w:eastAsiaTheme="majorEastAsia" w:hAnsi="Palatino Linotype"/>
              </w:rPr>
              <w:t>возврата</w:t>
            </w:r>
            <w:proofErr w:type="spellEnd"/>
            <w:r w:rsidRPr="004001AF">
              <w:rPr>
                <w:rFonts w:ascii="Palatino Linotype" w:eastAsiaTheme="majorEastAsia" w:hAnsi="Palatino Linotype"/>
              </w:rPr>
              <w:t xml:space="preserve"> </w:t>
            </w:r>
            <w:proofErr w:type="spellStart"/>
            <w:r w:rsidRPr="004001AF">
              <w:rPr>
                <w:rFonts w:ascii="Palatino Linotype" w:eastAsiaTheme="majorEastAsia" w:hAnsi="Palatino Linotype"/>
              </w:rPr>
              <w:t>потребительского</w:t>
            </w:r>
            <w:proofErr w:type="spellEnd"/>
            <w:r w:rsidRPr="004001AF">
              <w:rPr>
                <w:rFonts w:ascii="Palatino Linotype" w:eastAsiaTheme="majorEastAsia" w:hAnsi="Palatino Linotype"/>
              </w:rPr>
              <w:t xml:space="preserve"> </w:t>
            </w:r>
            <w:proofErr w:type="spellStart"/>
            <w:r w:rsidRPr="004001AF">
              <w:rPr>
                <w:rFonts w:ascii="Palatino Linotype" w:eastAsiaTheme="majorEastAsia" w:hAnsi="Palatino Linotype"/>
              </w:rPr>
              <w:t>займа</w:t>
            </w:r>
            <w:proofErr w:type="spellEnd"/>
          </w:p>
          <w:p w14:paraId="041EFEDB" w14:textId="77777777" w:rsidR="00E62E9D" w:rsidRPr="004001AF" w:rsidRDefault="00E62E9D" w:rsidP="00E62E9D">
            <w:pPr>
              <w:pStyle w:val="ac"/>
              <w:jc w:val="both"/>
              <w:rPr>
                <w:rFonts w:ascii="Palatino Linotype" w:eastAsiaTheme="majorEastAsia" w:hAnsi="Palatino Linotype"/>
              </w:rPr>
            </w:pPr>
          </w:p>
        </w:tc>
        <w:tc>
          <w:tcPr>
            <w:tcW w:w="4976" w:type="dxa"/>
            <w:vAlign w:val="center"/>
          </w:tcPr>
          <w:p w14:paraId="3423BC80" w14:textId="3ADA3E7D" w:rsidR="00E62E9D" w:rsidRPr="009B4077" w:rsidRDefault="00E62E9D" w:rsidP="007968CD">
            <w:pPr>
              <w:pStyle w:val="ac"/>
              <w:jc w:val="both"/>
              <w:rPr>
                <w:rFonts w:ascii="Palatino Linotype" w:eastAsiaTheme="majorEastAsia" w:hAnsi="Palatino Linotype"/>
                <w:lang w:val="ru-RU"/>
              </w:rPr>
            </w:pPr>
            <w:r w:rsidRPr="009B4077">
              <w:rPr>
                <w:rFonts w:ascii="Palatino Linotype" w:eastAsiaTheme="majorEastAsia" w:hAnsi="Palatino Linotype"/>
                <w:lang w:val="ru-RU"/>
              </w:rPr>
              <w:t>По микрозаймам «Льгот</w:t>
            </w:r>
            <w:r w:rsidR="009472F3">
              <w:rPr>
                <w:rFonts w:ascii="Palatino Linotype" w:eastAsiaTheme="majorEastAsia" w:hAnsi="Palatino Linotype"/>
                <w:lang w:val="ru-RU"/>
              </w:rPr>
              <w:t>ный», «Свои люди», «Пенсионный»,</w:t>
            </w:r>
            <w:r w:rsidR="00F23DA3">
              <w:rPr>
                <w:rFonts w:ascii="Palatino Linotype" w:eastAsiaTheme="majorEastAsia" w:hAnsi="Palatino Linotype"/>
                <w:lang w:val="ru-RU"/>
              </w:rPr>
              <w:t xml:space="preserve"> «</w:t>
            </w:r>
            <w:r w:rsidR="009472F3">
              <w:rPr>
                <w:rFonts w:ascii="Palatino Linotype" w:eastAsiaTheme="majorEastAsia" w:hAnsi="Palatino Linotype"/>
                <w:lang w:val="ru-RU"/>
              </w:rPr>
              <w:t>Первый</w:t>
            </w:r>
            <w:r w:rsidR="00360037">
              <w:rPr>
                <w:rFonts w:ascii="Palatino Linotype" w:eastAsiaTheme="majorEastAsia" w:hAnsi="Palatino Linotype"/>
                <w:lang w:val="ru-RU"/>
              </w:rPr>
              <w:t xml:space="preserve"> пенсионный</w:t>
            </w:r>
            <w:r w:rsidR="009472F3">
              <w:rPr>
                <w:rFonts w:ascii="Palatino Linotype" w:eastAsiaTheme="majorEastAsia" w:hAnsi="Palatino Linotype"/>
                <w:lang w:val="ru-RU"/>
              </w:rPr>
              <w:t>»,</w:t>
            </w:r>
            <w:r w:rsidR="00EF369B">
              <w:rPr>
                <w:rFonts w:ascii="Palatino Linotype" w:eastAsiaTheme="majorEastAsia" w:hAnsi="Palatino Linotype"/>
                <w:lang w:val="ru-RU"/>
              </w:rPr>
              <w:t xml:space="preserve"> «</w:t>
            </w:r>
            <w:r w:rsidR="007968CD">
              <w:rPr>
                <w:rFonts w:ascii="Palatino Linotype" w:eastAsiaTheme="majorEastAsia" w:hAnsi="Palatino Linotype"/>
                <w:lang w:val="ru-RU"/>
              </w:rPr>
              <w:t>14 дней</w:t>
            </w:r>
            <w:r w:rsidR="00EF369B">
              <w:rPr>
                <w:rFonts w:ascii="Palatino Linotype" w:eastAsiaTheme="majorEastAsia" w:hAnsi="Palatino Linotype"/>
                <w:lang w:val="ru-RU"/>
              </w:rPr>
              <w:t xml:space="preserve"> бесплатно»</w:t>
            </w:r>
            <w:r>
              <w:rPr>
                <w:rFonts w:ascii="Palatino Linotype" w:eastAsiaTheme="majorEastAsia" w:hAnsi="Palatino Linotype"/>
                <w:lang w:val="ru-RU"/>
              </w:rPr>
              <w:t xml:space="preserve"> </w:t>
            </w:r>
            <w:r w:rsidRPr="009B4077">
              <w:rPr>
                <w:rFonts w:ascii="Palatino Linotype" w:eastAsiaTheme="majorEastAsia" w:hAnsi="Palatino Linotype"/>
                <w:lang w:val="ru-RU"/>
              </w:rPr>
              <w:t>- от 2 до 21 дн</w:t>
            </w:r>
            <w:r>
              <w:rPr>
                <w:rFonts w:ascii="Palatino Linotype" w:eastAsiaTheme="majorEastAsia" w:hAnsi="Palatino Linotype"/>
                <w:lang w:val="ru-RU"/>
              </w:rPr>
              <w:t>я</w:t>
            </w:r>
            <w:r w:rsidRPr="009B4077">
              <w:rPr>
                <w:rFonts w:ascii="Palatino Linotype" w:eastAsiaTheme="majorEastAsia" w:hAnsi="Palatino Linotype"/>
                <w:lang w:val="ru-RU"/>
              </w:rPr>
              <w:t>.</w:t>
            </w:r>
            <w:r w:rsidR="00F23DA3">
              <w:rPr>
                <w:rFonts w:ascii="Palatino Linotype" w:eastAsiaTheme="majorEastAsia" w:hAnsi="Palatino Linotype"/>
                <w:lang w:val="ru-RU"/>
              </w:rPr>
              <w:t xml:space="preserve"> </w:t>
            </w:r>
          </w:p>
        </w:tc>
      </w:tr>
      <w:tr w:rsidR="00E62E9D" w:rsidRPr="004001AF" w14:paraId="5738D47C" w14:textId="77777777" w:rsidTr="007000A1">
        <w:trPr>
          <w:trHeight w:val="794"/>
          <w:jc w:val="center"/>
        </w:trPr>
        <w:tc>
          <w:tcPr>
            <w:tcW w:w="480" w:type="dxa"/>
            <w:vAlign w:val="center"/>
          </w:tcPr>
          <w:p w14:paraId="4A2F5D27" w14:textId="77777777" w:rsidR="00E62E9D" w:rsidRPr="004001AF" w:rsidRDefault="00B04340" w:rsidP="00E62E9D">
            <w:pPr>
              <w:pStyle w:val="ac"/>
              <w:jc w:val="both"/>
              <w:rPr>
                <w:rFonts w:ascii="Palatino Linotype" w:hAnsi="Palatino Linotype"/>
                <w:b/>
              </w:rPr>
            </w:pPr>
            <w:r>
              <w:rPr>
                <w:rFonts w:ascii="Palatino Linotype" w:hAnsi="Palatino Linotype"/>
                <w:b/>
              </w:rPr>
              <w:t>14</w:t>
            </w:r>
          </w:p>
        </w:tc>
        <w:tc>
          <w:tcPr>
            <w:tcW w:w="3754" w:type="dxa"/>
            <w:vAlign w:val="center"/>
          </w:tcPr>
          <w:p w14:paraId="16157371" w14:textId="77777777" w:rsidR="00E62E9D" w:rsidRPr="00B525BF" w:rsidRDefault="00E62E9D" w:rsidP="00E62E9D">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Валюта, в которой предоставляется потребительский заем</w:t>
            </w:r>
          </w:p>
        </w:tc>
        <w:tc>
          <w:tcPr>
            <w:tcW w:w="4976" w:type="dxa"/>
            <w:vAlign w:val="center"/>
          </w:tcPr>
          <w:p w14:paraId="4FFA7A76" w14:textId="77777777" w:rsidR="00E62E9D" w:rsidRPr="004001AF" w:rsidRDefault="00E62E9D" w:rsidP="00E62E9D">
            <w:pPr>
              <w:pStyle w:val="ac"/>
              <w:jc w:val="both"/>
              <w:rPr>
                <w:rFonts w:ascii="Palatino Linotype" w:eastAsiaTheme="majorEastAsia" w:hAnsi="Palatino Linotype"/>
              </w:rPr>
            </w:pPr>
            <w:proofErr w:type="spellStart"/>
            <w:r w:rsidRPr="004001AF">
              <w:rPr>
                <w:rFonts w:ascii="Palatino Linotype" w:eastAsiaTheme="majorEastAsia" w:hAnsi="Palatino Linotype"/>
              </w:rPr>
              <w:t>Российский</w:t>
            </w:r>
            <w:proofErr w:type="spellEnd"/>
            <w:r w:rsidRPr="004001AF">
              <w:rPr>
                <w:rFonts w:ascii="Palatino Linotype" w:eastAsiaTheme="majorEastAsia" w:hAnsi="Palatino Linotype"/>
              </w:rPr>
              <w:t xml:space="preserve"> </w:t>
            </w:r>
            <w:proofErr w:type="spellStart"/>
            <w:r w:rsidRPr="004001AF">
              <w:rPr>
                <w:rFonts w:ascii="Palatino Linotype" w:eastAsiaTheme="majorEastAsia" w:hAnsi="Palatino Linotype"/>
              </w:rPr>
              <w:t>рубль</w:t>
            </w:r>
            <w:proofErr w:type="spellEnd"/>
          </w:p>
        </w:tc>
      </w:tr>
      <w:tr w:rsidR="00E62E9D" w:rsidRPr="004001AF" w14:paraId="38B7DBD7" w14:textId="77777777" w:rsidTr="007000A1">
        <w:trPr>
          <w:trHeight w:val="794"/>
          <w:jc w:val="center"/>
        </w:trPr>
        <w:tc>
          <w:tcPr>
            <w:tcW w:w="480" w:type="dxa"/>
            <w:vAlign w:val="center"/>
          </w:tcPr>
          <w:p w14:paraId="3A3C8E29" w14:textId="77777777" w:rsidR="00E62E9D" w:rsidRPr="004001AF" w:rsidRDefault="00B04340" w:rsidP="00E62E9D">
            <w:pPr>
              <w:pStyle w:val="ac"/>
              <w:jc w:val="both"/>
              <w:rPr>
                <w:rFonts w:ascii="Palatino Linotype" w:hAnsi="Palatino Linotype"/>
                <w:b/>
              </w:rPr>
            </w:pPr>
            <w:r>
              <w:rPr>
                <w:rFonts w:ascii="Palatino Linotype" w:hAnsi="Palatino Linotype"/>
                <w:b/>
              </w:rPr>
              <w:t>15</w:t>
            </w:r>
          </w:p>
        </w:tc>
        <w:tc>
          <w:tcPr>
            <w:tcW w:w="3754" w:type="dxa"/>
            <w:vAlign w:val="center"/>
          </w:tcPr>
          <w:p w14:paraId="40269110" w14:textId="77777777" w:rsidR="00E62E9D" w:rsidRPr="00B525BF" w:rsidRDefault="00E62E9D" w:rsidP="00E62E9D">
            <w:pPr>
              <w:pStyle w:val="ac"/>
              <w:jc w:val="both"/>
              <w:rPr>
                <w:rFonts w:ascii="Palatino Linotype" w:eastAsiaTheme="majorEastAsia" w:hAnsi="Palatino Linotype"/>
                <w:lang w:val="ru-RU"/>
              </w:rPr>
            </w:pPr>
            <w:r w:rsidRPr="00B525BF">
              <w:rPr>
                <w:rFonts w:ascii="Palatino Linotype" w:eastAsiaTheme="majorEastAsia" w:hAnsi="Palatino Linotype"/>
                <w:lang w:val="ru-RU"/>
              </w:rPr>
              <w:t>Способы предоставления потребительского займа, в том числе с использованием заемщиком электронных средств платежа</w:t>
            </w:r>
          </w:p>
        </w:tc>
        <w:tc>
          <w:tcPr>
            <w:tcW w:w="4976" w:type="dxa"/>
            <w:vAlign w:val="center"/>
          </w:tcPr>
          <w:p w14:paraId="2297E84F" w14:textId="77777777" w:rsidR="00E62E9D" w:rsidRPr="004001AF" w:rsidRDefault="00E62E9D" w:rsidP="00E62E9D">
            <w:pPr>
              <w:pStyle w:val="ac"/>
              <w:jc w:val="both"/>
              <w:rPr>
                <w:rFonts w:ascii="Palatino Linotype" w:eastAsiaTheme="majorEastAsia" w:hAnsi="Palatino Linotype"/>
                <w:lang w:val="ru-RU"/>
              </w:rPr>
            </w:pPr>
            <w:r>
              <w:rPr>
                <w:rFonts w:ascii="Palatino Linotype" w:eastAsiaTheme="majorEastAsia" w:hAnsi="Palatino Linotype"/>
                <w:lang w:val="ru-RU"/>
              </w:rPr>
              <w:t>Займы предоставляются наличными</w:t>
            </w:r>
            <w:r w:rsidRPr="004001AF">
              <w:rPr>
                <w:rFonts w:ascii="Palatino Linotype" w:eastAsiaTheme="majorEastAsia" w:hAnsi="Palatino Linotype"/>
                <w:lang w:val="ru-RU"/>
              </w:rPr>
              <w:t xml:space="preserve"> </w:t>
            </w:r>
            <w:r>
              <w:rPr>
                <w:rFonts w:ascii="Palatino Linotype" w:eastAsiaTheme="majorEastAsia" w:hAnsi="Palatino Linotype"/>
                <w:lang w:val="ru-RU"/>
              </w:rPr>
              <w:t>денежными</w:t>
            </w:r>
            <w:r w:rsidRPr="004001AF">
              <w:rPr>
                <w:rFonts w:ascii="Palatino Linotype" w:eastAsiaTheme="majorEastAsia" w:hAnsi="Palatino Linotype"/>
                <w:lang w:val="ru-RU"/>
              </w:rPr>
              <w:t xml:space="preserve"> средств</w:t>
            </w:r>
            <w:r>
              <w:rPr>
                <w:rFonts w:ascii="Palatino Linotype" w:eastAsiaTheme="majorEastAsia" w:hAnsi="Palatino Linotype"/>
                <w:lang w:val="ru-RU"/>
              </w:rPr>
              <w:t xml:space="preserve">ами в офисах </w:t>
            </w:r>
            <w:r w:rsidR="00B04340">
              <w:rPr>
                <w:rFonts w:ascii="Palatino Linotype" w:eastAsiaTheme="majorEastAsia" w:hAnsi="Palatino Linotype"/>
                <w:lang w:val="ru-RU"/>
              </w:rPr>
              <w:t xml:space="preserve">из кассы </w:t>
            </w:r>
            <w:r>
              <w:rPr>
                <w:rFonts w:ascii="Palatino Linotype" w:eastAsiaTheme="majorEastAsia" w:hAnsi="Palatino Linotype"/>
                <w:lang w:val="ru-RU"/>
              </w:rPr>
              <w:t>Общества</w:t>
            </w:r>
          </w:p>
        </w:tc>
      </w:tr>
      <w:tr w:rsidR="00E62E9D" w:rsidRPr="004001AF" w14:paraId="74916E19" w14:textId="77777777" w:rsidTr="007000A1">
        <w:trPr>
          <w:trHeight w:val="794"/>
          <w:jc w:val="center"/>
        </w:trPr>
        <w:tc>
          <w:tcPr>
            <w:tcW w:w="480" w:type="dxa"/>
            <w:vAlign w:val="center"/>
          </w:tcPr>
          <w:p w14:paraId="0079A957" w14:textId="77777777" w:rsidR="00E62E9D" w:rsidRPr="004001AF" w:rsidRDefault="00B04340" w:rsidP="00E62E9D">
            <w:pPr>
              <w:pStyle w:val="ac"/>
              <w:jc w:val="both"/>
              <w:rPr>
                <w:rFonts w:ascii="Palatino Linotype" w:hAnsi="Palatino Linotype"/>
                <w:b/>
              </w:rPr>
            </w:pPr>
            <w:r>
              <w:rPr>
                <w:rFonts w:ascii="Palatino Linotype" w:hAnsi="Palatino Linotype"/>
                <w:b/>
              </w:rPr>
              <w:t>16</w:t>
            </w:r>
          </w:p>
        </w:tc>
        <w:tc>
          <w:tcPr>
            <w:tcW w:w="3754" w:type="dxa"/>
            <w:vAlign w:val="center"/>
          </w:tcPr>
          <w:p w14:paraId="5662271A" w14:textId="77777777" w:rsidR="00E62E9D" w:rsidRPr="00B525BF" w:rsidRDefault="00E62E9D" w:rsidP="00E62E9D">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Процентные ставки в процентах годовых по договору потребительского займа</w:t>
            </w:r>
          </w:p>
        </w:tc>
        <w:tc>
          <w:tcPr>
            <w:tcW w:w="4976" w:type="dxa"/>
            <w:vAlign w:val="center"/>
          </w:tcPr>
          <w:p w14:paraId="0E82E8A4" w14:textId="6396DF19" w:rsidR="00E62E9D" w:rsidRDefault="004965A7" w:rsidP="00E62E9D">
            <w:pPr>
              <w:pStyle w:val="ac"/>
              <w:jc w:val="both"/>
              <w:rPr>
                <w:rFonts w:ascii="Palatino Linotype" w:eastAsiaTheme="majorEastAsia" w:hAnsi="Palatino Linotype"/>
                <w:lang w:val="ru-RU"/>
              </w:rPr>
            </w:pPr>
            <w:r>
              <w:rPr>
                <w:rFonts w:ascii="Palatino Linotype" w:hAnsi="Palatino Linotype"/>
                <w:lang w:val="ru-RU"/>
              </w:rPr>
              <w:t>- по микрозаймам</w:t>
            </w:r>
            <w:r w:rsidR="00E62E9D">
              <w:rPr>
                <w:rFonts w:ascii="Palatino Linotype" w:hAnsi="Palatino Linotype"/>
                <w:lang w:val="ru-RU"/>
              </w:rPr>
              <w:t xml:space="preserve"> </w:t>
            </w:r>
            <w:r w:rsidR="00B04340">
              <w:rPr>
                <w:rFonts w:ascii="Palatino Linotype" w:hAnsi="Palatino Linotype"/>
                <w:lang w:val="ru-RU"/>
              </w:rPr>
              <w:t>«Льготный</w:t>
            </w:r>
            <w:r w:rsidR="00B04340" w:rsidRPr="00B525BF">
              <w:rPr>
                <w:rFonts w:ascii="Palatino Linotype" w:hAnsi="Palatino Linotype"/>
                <w:lang w:val="ru-RU"/>
              </w:rPr>
              <w:t>»</w:t>
            </w:r>
            <w:r w:rsidR="00B04340">
              <w:rPr>
                <w:rFonts w:ascii="Palatino Linotype" w:hAnsi="Palatino Linotype"/>
                <w:lang w:val="ru-RU"/>
              </w:rPr>
              <w:t xml:space="preserve">, </w:t>
            </w:r>
            <w:r>
              <w:rPr>
                <w:rFonts w:ascii="Palatino Linotype" w:hAnsi="Palatino Linotype"/>
                <w:lang w:val="ru-RU"/>
              </w:rPr>
              <w:t>«Свои люди</w:t>
            </w:r>
            <w:r w:rsidRPr="004964A5">
              <w:rPr>
                <w:rFonts w:ascii="Palatino Linotype" w:hAnsi="Palatino Linotype"/>
                <w:lang w:val="ru-RU"/>
              </w:rPr>
              <w:t>»</w:t>
            </w:r>
            <w:r w:rsidR="00C40489">
              <w:rPr>
                <w:rFonts w:ascii="Palatino Linotype" w:hAnsi="Palatino Linotype"/>
                <w:lang w:val="ru-RU"/>
              </w:rPr>
              <w:t>,</w:t>
            </w:r>
            <w:r w:rsidR="00C40489" w:rsidRPr="009B4077">
              <w:rPr>
                <w:rFonts w:ascii="Palatino Linotype" w:hAnsi="Palatino Linotype"/>
                <w:lang w:val="ru-RU"/>
              </w:rPr>
              <w:t xml:space="preserve"> «Пенсионный»</w:t>
            </w:r>
            <w:r w:rsidR="00C40489">
              <w:rPr>
                <w:rFonts w:ascii="Palatino Linotype" w:hAnsi="Palatino Linotype"/>
                <w:lang w:val="ru-RU"/>
              </w:rPr>
              <w:t xml:space="preserve">, «14 дней </w:t>
            </w:r>
            <w:proofErr w:type="gramStart"/>
            <w:r w:rsidR="00C40489">
              <w:rPr>
                <w:rFonts w:ascii="Palatino Linotype" w:hAnsi="Palatino Linotype"/>
                <w:lang w:val="ru-RU"/>
              </w:rPr>
              <w:t xml:space="preserve">бесплатно» </w:t>
            </w:r>
            <w:r w:rsidR="00F42C2B">
              <w:rPr>
                <w:rFonts w:ascii="Palatino Linotype" w:hAnsi="Palatino Linotype"/>
                <w:lang w:val="ru-RU"/>
              </w:rPr>
              <w:t xml:space="preserve"> </w:t>
            </w:r>
            <w:r w:rsidR="00E62E9D" w:rsidRPr="009B4077">
              <w:rPr>
                <w:rFonts w:ascii="Palatino Linotype" w:eastAsiaTheme="majorEastAsia" w:hAnsi="Palatino Linotype"/>
                <w:lang w:val="ru-RU"/>
              </w:rPr>
              <w:t>-</w:t>
            </w:r>
            <w:proofErr w:type="gramEnd"/>
            <w:r w:rsidR="00E62E9D" w:rsidRPr="009B4077">
              <w:rPr>
                <w:rFonts w:ascii="Palatino Linotype" w:eastAsiaTheme="majorEastAsia" w:hAnsi="Palatino Linotype"/>
                <w:lang w:val="ru-RU"/>
              </w:rPr>
              <w:t xml:space="preserve"> </w:t>
            </w:r>
            <w:r w:rsidR="00C40489">
              <w:rPr>
                <w:rFonts w:ascii="Palatino Linotype" w:eastAsiaTheme="majorEastAsia" w:hAnsi="Palatino Linotype"/>
                <w:lang w:val="ru-RU"/>
              </w:rPr>
              <w:t xml:space="preserve">292,000 </w:t>
            </w:r>
            <w:r w:rsidR="00E62E9D" w:rsidRPr="009B4077">
              <w:rPr>
                <w:rFonts w:ascii="Palatino Linotype" w:eastAsiaTheme="majorEastAsia" w:hAnsi="Palatino Linotype"/>
                <w:lang w:val="ru-RU"/>
              </w:rPr>
              <w:t xml:space="preserve">% годовых; </w:t>
            </w:r>
          </w:p>
          <w:p w14:paraId="51E26033" w14:textId="018C1099" w:rsidR="00E62E9D" w:rsidRPr="00B525BF" w:rsidRDefault="00BA7CF9" w:rsidP="004965A7">
            <w:pPr>
              <w:pStyle w:val="ac"/>
              <w:jc w:val="both"/>
              <w:rPr>
                <w:rFonts w:ascii="Palatino Linotype" w:eastAsiaTheme="majorEastAsia" w:hAnsi="Palatino Linotype"/>
                <w:lang w:val="ru-RU"/>
              </w:rPr>
            </w:pPr>
            <w:r>
              <w:rPr>
                <w:rFonts w:ascii="Palatino Linotype" w:hAnsi="Palatino Linotype"/>
                <w:lang w:val="ru-RU"/>
              </w:rPr>
              <w:t>-</w:t>
            </w:r>
            <w:r w:rsidR="00AE7C5A">
              <w:rPr>
                <w:rFonts w:ascii="Palatino Linotype" w:hAnsi="Palatino Linotype"/>
                <w:lang w:val="ru-RU"/>
              </w:rPr>
              <w:t xml:space="preserve"> </w:t>
            </w:r>
            <w:r w:rsidRPr="009B4077">
              <w:rPr>
                <w:rFonts w:ascii="Palatino Linotype" w:hAnsi="Palatino Linotype"/>
                <w:lang w:val="ru-RU"/>
              </w:rPr>
              <w:t xml:space="preserve">по </w:t>
            </w:r>
            <w:r w:rsidR="00AE7C5A" w:rsidRPr="009B4077">
              <w:rPr>
                <w:rFonts w:ascii="Palatino Linotype" w:hAnsi="Palatino Linotype"/>
                <w:lang w:val="ru-RU"/>
              </w:rPr>
              <w:t>микрозайм</w:t>
            </w:r>
            <w:r w:rsidR="00AE7C5A">
              <w:rPr>
                <w:rFonts w:ascii="Palatino Linotype" w:hAnsi="Palatino Linotype"/>
                <w:lang w:val="ru-RU"/>
              </w:rPr>
              <w:t>у</w:t>
            </w:r>
            <w:r w:rsidR="00AE7C5A" w:rsidRPr="009B4077">
              <w:rPr>
                <w:rFonts w:ascii="Palatino Linotype" w:hAnsi="Palatino Linotype"/>
                <w:lang w:val="ru-RU"/>
              </w:rPr>
              <w:t xml:space="preserve"> </w:t>
            </w:r>
            <w:r w:rsidR="004965A7" w:rsidRPr="000D75A7">
              <w:rPr>
                <w:rFonts w:ascii="Palatino Linotype" w:hAnsi="Palatino Linotype"/>
                <w:lang w:val="ru-RU"/>
              </w:rPr>
              <w:t>«Первый</w:t>
            </w:r>
            <w:r w:rsidR="00360037">
              <w:rPr>
                <w:rFonts w:ascii="Palatino Linotype" w:hAnsi="Palatino Linotype"/>
                <w:lang w:val="ru-RU"/>
              </w:rPr>
              <w:t xml:space="preserve"> пенсионный</w:t>
            </w:r>
            <w:r w:rsidR="004965A7" w:rsidRPr="000D75A7">
              <w:rPr>
                <w:rFonts w:ascii="Palatino Linotype" w:hAnsi="Palatino Linotype"/>
                <w:lang w:val="ru-RU"/>
              </w:rPr>
              <w:t>»</w:t>
            </w:r>
            <w:r w:rsidR="00AE7C5A">
              <w:rPr>
                <w:rFonts w:ascii="Palatino Linotype" w:hAnsi="Palatino Linotype"/>
                <w:lang w:val="ru-RU"/>
              </w:rPr>
              <w:t xml:space="preserve"> </w:t>
            </w:r>
            <w:r w:rsidR="00E62E9D" w:rsidRPr="000D75A7">
              <w:rPr>
                <w:rFonts w:ascii="Palatino Linotype" w:hAnsi="Palatino Linotype"/>
                <w:lang w:val="ru-RU"/>
              </w:rPr>
              <w:t>-</w:t>
            </w:r>
            <w:r w:rsidR="00F23DA3" w:rsidRPr="00AE7C5A">
              <w:rPr>
                <w:rFonts w:ascii="Palatino Linotype" w:hAnsi="Palatino Linotype"/>
                <w:lang w:val="ru-RU"/>
              </w:rPr>
              <w:t xml:space="preserve"> 182,5% годовых.</w:t>
            </w:r>
          </w:p>
        </w:tc>
      </w:tr>
      <w:tr w:rsidR="004965A7" w:rsidRPr="004001AF" w14:paraId="6F043C61" w14:textId="77777777" w:rsidTr="007000A1">
        <w:trPr>
          <w:trHeight w:val="794"/>
          <w:jc w:val="center"/>
        </w:trPr>
        <w:tc>
          <w:tcPr>
            <w:tcW w:w="480" w:type="dxa"/>
            <w:vAlign w:val="center"/>
          </w:tcPr>
          <w:p w14:paraId="0A39B2AA" w14:textId="77777777" w:rsidR="004965A7" w:rsidRPr="004965A7" w:rsidRDefault="004965A7" w:rsidP="004965A7">
            <w:pPr>
              <w:pStyle w:val="ac"/>
              <w:jc w:val="both"/>
              <w:rPr>
                <w:rFonts w:ascii="Palatino Linotype" w:hAnsi="Palatino Linotype"/>
                <w:b/>
                <w:lang w:val="ru-RU"/>
              </w:rPr>
            </w:pPr>
            <w:r>
              <w:rPr>
                <w:rFonts w:ascii="Palatino Linotype" w:hAnsi="Palatino Linotype"/>
                <w:b/>
                <w:lang w:val="ru-RU"/>
              </w:rPr>
              <w:lastRenderedPageBreak/>
              <w:t>17</w:t>
            </w:r>
          </w:p>
        </w:tc>
        <w:tc>
          <w:tcPr>
            <w:tcW w:w="3754" w:type="dxa"/>
            <w:vAlign w:val="center"/>
          </w:tcPr>
          <w:p w14:paraId="6287E7B7" w14:textId="77777777" w:rsidR="004965A7" w:rsidRPr="004965A7" w:rsidRDefault="004965A7" w:rsidP="004965A7">
            <w:pPr>
              <w:pStyle w:val="ac"/>
              <w:jc w:val="both"/>
              <w:rPr>
                <w:rFonts w:ascii="Palatino Linotype" w:eastAsiaTheme="majorEastAsia" w:hAnsi="Palatino Linotype"/>
                <w:lang w:val="ru-RU"/>
              </w:rPr>
            </w:pPr>
            <w:r w:rsidRPr="004965A7">
              <w:rPr>
                <w:rFonts w:ascii="Palatino Linotype" w:eastAsiaTheme="majorEastAsia" w:hAnsi="Palatino Linotype"/>
                <w:lang w:val="ru-RU"/>
              </w:rPr>
              <w:t>Начисление процентов по договору потребительского займа</w:t>
            </w:r>
          </w:p>
        </w:tc>
        <w:tc>
          <w:tcPr>
            <w:tcW w:w="4976" w:type="dxa"/>
            <w:vAlign w:val="center"/>
          </w:tcPr>
          <w:p w14:paraId="12D14E05" w14:textId="563DCAC7" w:rsidR="004965A7" w:rsidRPr="004965A7" w:rsidRDefault="004965A7" w:rsidP="004965A7">
            <w:pPr>
              <w:tabs>
                <w:tab w:val="left" w:pos="1276"/>
              </w:tabs>
              <w:spacing w:after="0" w:line="240" w:lineRule="auto"/>
              <w:rPr>
                <w:rFonts w:ascii="Palatino Linotype" w:hAnsi="Palatino Linotype"/>
                <w:lang w:val="ru-RU"/>
              </w:rPr>
            </w:pPr>
            <w:r w:rsidRPr="004965A7">
              <w:rPr>
                <w:rFonts w:ascii="Palatino Linotype" w:hAnsi="Palatino Linotype"/>
                <w:lang w:val="ru-RU"/>
              </w:rPr>
              <w:t xml:space="preserve">По договору потребительского займа, срок возврата потребительского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займа, а также платежей за услуги, оказываемые кредитором заемщику за отдельную плату по договору потребительского займа, после того, как сумма начисленных процентов, неустойки (штрафа, пени), иных мер ответственности по договору потребительского займа, а также платежей за услуги, оказываемые кредитором заемщику за отдельную плату по договору потребительского займа, достигнет </w:t>
            </w:r>
            <w:r w:rsidR="00C40489">
              <w:rPr>
                <w:rFonts w:ascii="Palatino Linotype" w:hAnsi="Palatino Linotype"/>
                <w:lang w:val="ru-RU"/>
              </w:rPr>
              <w:t>130 процентов</w:t>
            </w:r>
            <w:r w:rsidR="00917747">
              <w:rPr>
                <w:rFonts w:ascii="Palatino Linotype" w:hAnsi="Palatino Linotype"/>
                <w:lang w:val="ru-RU"/>
              </w:rPr>
              <w:t xml:space="preserve"> размера</w:t>
            </w:r>
            <w:r w:rsidRPr="004965A7">
              <w:rPr>
                <w:rFonts w:ascii="Palatino Linotype" w:hAnsi="Palatino Linotype"/>
                <w:lang w:val="ru-RU"/>
              </w:rPr>
              <w:t xml:space="preserve"> суммы предоставленного потребительского займа.</w:t>
            </w:r>
          </w:p>
          <w:p w14:paraId="02AAD6EF" w14:textId="77777777" w:rsidR="004965A7" w:rsidRPr="004965A7" w:rsidRDefault="004965A7" w:rsidP="004965A7">
            <w:pPr>
              <w:pStyle w:val="ac"/>
              <w:jc w:val="both"/>
              <w:rPr>
                <w:rFonts w:ascii="Palatino Linotype" w:hAnsi="Palatino Linotype"/>
                <w:lang w:val="ru-RU"/>
              </w:rPr>
            </w:pPr>
            <w:r w:rsidRPr="004965A7">
              <w:rPr>
                <w:rFonts w:ascii="Palatino Linotype" w:eastAsia="Times New Roman" w:hAnsi="Palatino Linotype"/>
                <w:lang w:val="ru-RU" w:eastAsia="ru-RU"/>
              </w:rPr>
              <w:t>Общество вправе не начислять/остановить начисление заемщику процентов по договору микрозайма и в любой иной момент до достижения указанных ограничений.</w:t>
            </w:r>
          </w:p>
        </w:tc>
      </w:tr>
      <w:tr w:rsidR="004965A7" w:rsidRPr="004001AF" w14:paraId="5469F0D8" w14:textId="77777777" w:rsidTr="007000A1">
        <w:trPr>
          <w:trHeight w:val="794"/>
          <w:jc w:val="center"/>
        </w:trPr>
        <w:tc>
          <w:tcPr>
            <w:tcW w:w="480" w:type="dxa"/>
            <w:vAlign w:val="center"/>
          </w:tcPr>
          <w:p w14:paraId="108D3FDE" w14:textId="77777777" w:rsidR="004965A7" w:rsidRPr="004965A7" w:rsidRDefault="004965A7" w:rsidP="004965A7">
            <w:pPr>
              <w:pStyle w:val="ac"/>
              <w:jc w:val="both"/>
              <w:rPr>
                <w:rFonts w:ascii="Palatino Linotype" w:hAnsi="Palatino Linotype"/>
                <w:b/>
                <w:lang w:val="ru-RU"/>
              </w:rPr>
            </w:pPr>
            <w:r>
              <w:rPr>
                <w:rFonts w:ascii="Palatino Linotype" w:hAnsi="Palatino Linotype"/>
                <w:b/>
                <w:lang w:val="ru-RU"/>
              </w:rPr>
              <w:t>18</w:t>
            </w:r>
          </w:p>
        </w:tc>
        <w:tc>
          <w:tcPr>
            <w:tcW w:w="3754" w:type="dxa"/>
            <w:vAlign w:val="center"/>
          </w:tcPr>
          <w:p w14:paraId="15D7DDF9" w14:textId="77777777" w:rsidR="004965A7" w:rsidRPr="004965A7" w:rsidRDefault="004965A7" w:rsidP="004965A7">
            <w:pPr>
              <w:pStyle w:val="ac"/>
              <w:jc w:val="both"/>
              <w:rPr>
                <w:rFonts w:ascii="Palatino Linotype" w:eastAsiaTheme="majorEastAsia" w:hAnsi="Palatino Linotype"/>
                <w:lang w:val="ru-RU"/>
              </w:rPr>
            </w:pPr>
            <w:r w:rsidRPr="004965A7">
              <w:rPr>
                <w:rFonts w:ascii="Palatino Linotype" w:eastAsiaTheme="majorEastAsia" w:hAnsi="Palatino Linotype"/>
                <w:lang w:val="ru-RU"/>
              </w:rPr>
              <w:t>Порядок определения даты, начиная с которой начисляются проценты за пользование потребительским займом</w:t>
            </w:r>
          </w:p>
        </w:tc>
        <w:tc>
          <w:tcPr>
            <w:tcW w:w="4976" w:type="dxa"/>
            <w:vAlign w:val="center"/>
          </w:tcPr>
          <w:p w14:paraId="156B6763" w14:textId="77777777" w:rsidR="004965A7" w:rsidRPr="004965A7" w:rsidRDefault="004965A7" w:rsidP="004965A7">
            <w:pPr>
              <w:pStyle w:val="ac"/>
              <w:jc w:val="both"/>
              <w:rPr>
                <w:rFonts w:ascii="Palatino Linotype" w:hAnsi="Palatino Linotype"/>
                <w:lang w:val="ru-RU"/>
              </w:rPr>
            </w:pPr>
            <w:r w:rsidRPr="004965A7">
              <w:rPr>
                <w:rFonts w:ascii="Palatino Linotype" w:eastAsiaTheme="majorEastAsia" w:hAnsi="Palatino Linotype"/>
                <w:lang w:val="ru-RU"/>
              </w:rPr>
              <w:t>Датой, начиная с которой начисляются проценты за пользование потребительским займом, является дата, следующая за днем  выдачи заемщику суммы микрозайма</w:t>
            </w:r>
            <w:r w:rsidR="00917747">
              <w:rPr>
                <w:rFonts w:ascii="Palatino Linotype" w:eastAsiaTheme="majorEastAsia" w:hAnsi="Palatino Linotype"/>
                <w:lang w:val="ru-RU"/>
              </w:rPr>
              <w:t>.</w:t>
            </w:r>
          </w:p>
        </w:tc>
      </w:tr>
      <w:tr w:rsidR="004965A7" w:rsidRPr="004001AF" w14:paraId="4CA8D41C" w14:textId="77777777" w:rsidTr="007000A1">
        <w:trPr>
          <w:trHeight w:val="794"/>
          <w:jc w:val="center"/>
        </w:trPr>
        <w:tc>
          <w:tcPr>
            <w:tcW w:w="480" w:type="dxa"/>
            <w:vAlign w:val="center"/>
          </w:tcPr>
          <w:p w14:paraId="7F496AED" w14:textId="77777777" w:rsidR="004965A7" w:rsidRPr="004001AF" w:rsidRDefault="004965A7" w:rsidP="004965A7">
            <w:pPr>
              <w:pStyle w:val="ac"/>
              <w:jc w:val="both"/>
              <w:rPr>
                <w:rFonts w:ascii="Palatino Linotype" w:hAnsi="Palatino Linotype"/>
                <w:b/>
              </w:rPr>
            </w:pPr>
            <w:r>
              <w:rPr>
                <w:rFonts w:ascii="Palatino Linotype" w:hAnsi="Palatino Linotype"/>
                <w:b/>
              </w:rPr>
              <w:t>19</w:t>
            </w:r>
          </w:p>
        </w:tc>
        <w:tc>
          <w:tcPr>
            <w:tcW w:w="3754" w:type="dxa"/>
            <w:vAlign w:val="center"/>
          </w:tcPr>
          <w:p w14:paraId="3E980BD8" w14:textId="77777777" w:rsidR="004965A7" w:rsidRPr="00B525BF" w:rsidRDefault="004965A7" w:rsidP="004965A7">
            <w:pPr>
              <w:pStyle w:val="ac"/>
              <w:jc w:val="both"/>
              <w:rPr>
                <w:rFonts w:ascii="Palatino Linotype" w:eastAsiaTheme="majorEastAsia" w:hAnsi="Palatino Linotype"/>
                <w:lang w:val="ru-RU"/>
              </w:rPr>
            </w:pPr>
            <w:r w:rsidRPr="00B525BF">
              <w:rPr>
                <w:rFonts w:ascii="Palatino Linotype" w:eastAsiaTheme="majorEastAsia" w:hAnsi="Palatino Linotype"/>
                <w:lang w:val="ru-RU"/>
              </w:rPr>
              <w:t xml:space="preserve">Виды иных платежей заемщика по договору потребительского займа </w:t>
            </w:r>
          </w:p>
        </w:tc>
        <w:tc>
          <w:tcPr>
            <w:tcW w:w="4976" w:type="dxa"/>
            <w:vAlign w:val="center"/>
          </w:tcPr>
          <w:p w14:paraId="6A0B4026" w14:textId="77777777" w:rsidR="004965A7" w:rsidRPr="004001AF" w:rsidRDefault="004965A7" w:rsidP="004965A7">
            <w:pPr>
              <w:pStyle w:val="ac"/>
              <w:jc w:val="both"/>
              <w:rPr>
                <w:rFonts w:ascii="Palatino Linotype" w:eastAsiaTheme="majorEastAsia" w:hAnsi="Palatino Linotype"/>
              </w:rPr>
            </w:pPr>
            <w:proofErr w:type="spellStart"/>
            <w:r w:rsidRPr="004001AF">
              <w:rPr>
                <w:rFonts w:ascii="Palatino Linotype" w:eastAsiaTheme="majorEastAsia" w:hAnsi="Palatino Linotype"/>
              </w:rPr>
              <w:t>Отсутствуют</w:t>
            </w:r>
            <w:proofErr w:type="spellEnd"/>
          </w:p>
        </w:tc>
      </w:tr>
      <w:tr w:rsidR="004965A7" w:rsidRPr="004001AF" w14:paraId="4C31042D" w14:textId="77777777" w:rsidTr="007000A1">
        <w:trPr>
          <w:trHeight w:val="794"/>
          <w:jc w:val="center"/>
        </w:trPr>
        <w:tc>
          <w:tcPr>
            <w:tcW w:w="480" w:type="dxa"/>
            <w:vAlign w:val="center"/>
          </w:tcPr>
          <w:p w14:paraId="03DE1C01" w14:textId="77777777" w:rsidR="004965A7" w:rsidRPr="004965A7" w:rsidRDefault="004965A7" w:rsidP="004965A7">
            <w:pPr>
              <w:pStyle w:val="ac"/>
              <w:jc w:val="both"/>
              <w:rPr>
                <w:rFonts w:ascii="Palatino Linotype" w:hAnsi="Palatino Linotype"/>
                <w:b/>
                <w:lang w:val="ru-RU"/>
              </w:rPr>
            </w:pPr>
            <w:r>
              <w:rPr>
                <w:rFonts w:ascii="Palatino Linotype" w:hAnsi="Palatino Linotype"/>
                <w:b/>
                <w:lang w:val="ru-RU"/>
              </w:rPr>
              <w:t>20</w:t>
            </w:r>
          </w:p>
        </w:tc>
        <w:tc>
          <w:tcPr>
            <w:tcW w:w="3754" w:type="dxa"/>
            <w:vAlign w:val="center"/>
          </w:tcPr>
          <w:p w14:paraId="7AE50011" w14:textId="77777777" w:rsidR="004965A7" w:rsidRPr="00B525BF" w:rsidRDefault="004965A7" w:rsidP="004965A7">
            <w:pPr>
              <w:pStyle w:val="ac"/>
              <w:jc w:val="both"/>
              <w:rPr>
                <w:rFonts w:ascii="Palatino Linotype" w:eastAsiaTheme="majorEastAsia" w:hAnsi="Palatino Linotype"/>
                <w:lang w:val="ru-RU"/>
              </w:rPr>
            </w:pPr>
            <w:r w:rsidRPr="00B525BF">
              <w:rPr>
                <w:rFonts w:ascii="Palatino Linotype" w:eastAsiaTheme="majorEastAsia" w:hAnsi="Palatino Linotype"/>
                <w:lang w:val="ru-RU"/>
              </w:rPr>
              <w:t xml:space="preserve">Суммы иных платежей заемщика по договору потребительского займа </w:t>
            </w:r>
          </w:p>
        </w:tc>
        <w:tc>
          <w:tcPr>
            <w:tcW w:w="4976" w:type="dxa"/>
            <w:vAlign w:val="center"/>
          </w:tcPr>
          <w:p w14:paraId="3E4084BC" w14:textId="77777777" w:rsidR="004965A7" w:rsidRPr="004001AF" w:rsidRDefault="004965A7" w:rsidP="004965A7">
            <w:pPr>
              <w:pStyle w:val="ac"/>
              <w:jc w:val="both"/>
              <w:rPr>
                <w:rFonts w:ascii="Palatino Linotype" w:eastAsiaTheme="majorEastAsia" w:hAnsi="Palatino Linotype"/>
              </w:rPr>
            </w:pPr>
            <w:proofErr w:type="spellStart"/>
            <w:r w:rsidRPr="004001AF">
              <w:rPr>
                <w:rFonts w:ascii="Palatino Linotype" w:eastAsiaTheme="majorEastAsia" w:hAnsi="Palatino Linotype"/>
              </w:rPr>
              <w:t>Отсутствуют</w:t>
            </w:r>
            <w:proofErr w:type="spellEnd"/>
          </w:p>
        </w:tc>
      </w:tr>
      <w:tr w:rsidR="004965A7" w:rsidRPr="004001AF" w14:paraId="605B4778" w14:textId="77777777" w:rsidTr="000463B5">
        <w:trPr>
          <w:trHeight w:val="558"/>
          <w:jc w:val="center"/>
        </w:trPr>
        <w:tc>
          <w:tcPr>
            <w:tcW w:w="480" w:type="dxa"/>
            <w:vAlign w:val="center"/>
          </w:tcPr>
          <w:p w14:paraId="0F7A110F" w14:textId="77777777" w:rsidR="004965A7" w:rsidRPr="004001AF" w:rsidRDefault="004965A7" w:rsidP="004965A7">
            <w:pPr>
              <w:pStyle w:val="ac"/>
              <w:jc w:val="both"/>
              <w:rPr>
                <w:rFonts w:ascii="Palatino Linotype" w:hAnsi="Palatino Linotype"/>
                <w:b/>
              </w:rPr>
            </w:pPr>
            <w:r>
              <w:rPr>
                <w:rFonts w:ascii="Palatino Linotype" w:hAnsi="Palatino Linotype"/>
                <w:b/>
              </w:rPr>
              <w:t>21</w:t>
            </w:r>
          </w:p>
        </w:tc>
        <w:tc>
          <w:tcPr>
            <w:tcW w:w="3754" w:type="dxa"/>
            <w:vAlign w:val="center"/>
          </w:tcPr>
          <w:p w14:paraId="58ED36B4" w14:textId="77777777" w:rsidR="004965A7" w:rsidRPr="00B525BF" w:rsidRDefault="004965A7" w:rsidP="004965A7">
            <w:pPr>
              <w:pStyle w:val="ac"/>
              <w:jc w:val="both"/>
              <w:rPr>
                <w:rFonts w:ascii="Palatino Linotype" w:eastAsiaTheme="majorEastAsia" w:hAnsi="Palatino Linotype"/>
                <w:lang w:val="ru-RU"/>
              </w:rPr>
            </w:pPr>
            <w:r w:rsidRPr="00B525BF">
              <w:rPr>
                <w:rFonts w:ascii="Palatino Linotype" w:eastAsiaTheme="majorEastAsia" w:hAnsi="Palatino Linotype"/>
                <w:lang w:val="ru-RU"/>
              </w:rPr>
              <w:t xml:space="preserve">Диапазоны значений полной стоимости потребительского займа, определенных с учетом требований </w:t>
            </w:r>
            <w:r w:rsidRPr="004965A7">
              <w:rPr>
                <w:rFonts w:ascii="Palatino Linotype" w:eastAsiaTheme="majorEastAsia" w:hAnsi="Palatino Linotype"/>
                <w:lang w:val="ru-RU"/>
              </w:rPr>
              <w:t xml:space="preserve">Федерального закона №353-ФЗ </w:t>
            </w:r>
            <w:r w:rsidRPr="004965A7">
              <w:rPr>
                <w:rFonts w:ascii="Palatino Linotype" w:hAnsi="Palatino Linotype" w:cs="Palatino Linotype"/>
                <w:lang w:val="ru-RU"/>
              </w:rPr>
              <w:t>от 21.12.2013</w:t>
            </w:r>
            <w:r>
              <w:rPr>
                <w:rFonts w:ascii="Palatino Linotype" w:hAnsi="Palatino Linotype" w:cs="Palatino Linotype"/>
                <w:lang w:val="ru-RU"/>
              </w:rPr>
              <w:t xml:space="preserve"> </w:t>
            </w:r>
            <w:r w:rsidRPr="00B525BF">
              <w:rPr>
                <w:rFonts w:ascii="Palatino Linotype" w:eastAsiaTheme="majorEastAsia" w:hAnsi="Palatino Linotype"/>
                <w:lang w:val="ru-RU"/>
              </w:rPr>
              <w:t>по видам потребительского займа</w:t>
            </w:r>
          </w:p>
        </w:tc>
        <w:tc>
          <w:tcPr>
            <w:tcW w:w="4976" w:type="dxa"/>
            <w:vAlign w:val="center"/>
          </w:tcPr>
          <w:p w14:paraId="3A6EFF40" w14:textId="4DF20E70" w:rsidR="00AE7C5A" w:rsidRDefault="00AE7C5A" w:rsidP="00AE7C5A">
            <w:pPr>
              <w:pStyle w:val="ac"/>
              <w:jc w:val="both"/>
              <w:rPr>
                <w:rFonts w:ascii="Palatino Linotype" w:eastAsiaTheme="majorEastAsia" w:hAnsi="Palatino Linotype"/>
                <w:lang w:val="ru-RU"/>
              </w:rPr>
            </w:pPr>
            <w:r>
              <w:rPr>
                <w:rFonts w:ascii="Palatino Linotype" w:hAnsi="Palatino Linotype"/>
                <w:lang w:val="ru-RU"/>
              </w:rPr>
              <w:t>- по микрозаймам «Льготный</w:t>
            </w:r>
            <w:r w:rsidRPr="00B525BF">
              <w:rPr>
                <w:rFonts w:ascii="Palatino Linotype" w:hAnsi="Palatino Linotype"/>
                <w:lang w:val="ru-RU"/>
              </w:rPr>
              <w:t>»</w:t>
            </w:r>
            <w:r>
              <w:rPr>
                <w:rFonts w:ascii="Palatino Linotype" w:hAnsi="Palatino Linotype"/>
                <w:lang w:val="ru-RU"/>
              </w:rPr>
              <w:t>, «Свои люди</w:t>
            </w:r>
            <w:r w:rsidRPr="004964A5">
              <w:rPr>
                <w:rFonts w:ascii="Palatino Linotype" w:hAnsi="Palatino Linotype"/>
                <w:lang w:val="ru-RU"/>
              </w:rPr>
              <w:t>»</w:t>
            </w:r>
            <w:r w:rsidR="003B5EB0">
              <w:rPr>
                <w:rFonts w:ascii="Palatino Linotype" w:hAnsi="Palatino Linotype"/>
                <w:lang w:val="ru-RU"/>
              </w:rPr>
              <w:t xml:space="preserve">, </w:t>
            </w:r>
            <w:r w:rsidR="003B5EB0" w:rsidRPr="009B4077">
              <w:rPr>
                <w:rFonts w:ascii="Palatino Linotype" w:hAnsi="Palatino Linotype"/>
                <w:lang w:val="ru-RU"/>
              </w:rPr>
              <w:t>«Пенсионный»</w:t>
            </w:r>
            <w:r w:rsidR="003B5EB0">
              <w:rPr>
                <w:rFonts w:ascii="Palatino Linotype" w:hAnsi="Palatino Linotype"/>
                <w:lang w:val="ru-RU"/>
              </w:rPr>
              <w:t xml:space="preserve">, «14 дней бесплатно» </w:t>
            </w:r>
            <w:r w:rsidRPr="009B4077">
              <w:rPr>
                <w:rFonts w:ascii="Palatino Linotype" w:eastAsiaTheme="majorEastAsia" w:hAnsi="Palatino Linotype"/>
                <w:lang w:val="ru-RU"/>
              </w:rPr>
              <w:t xml:space="preserve">- </w:t>
            </w:r>
            <w:r w:rsidR="003B5EB0">
              <w:rPr>
                <w:rFonts w:ascii="Palatino Linotype" w:eastAsiaTheme="majorEastAsia" w:hAnsi="Palatino Linotype"/>
                <w:lang w:val="ru-RU"/>
              </w:rPr>
              <w:t xml:space="preserve">292,000 </w:t>
            </w:r>
            <w:r w:rsidRPr="009B4077">
              <w:rPr>
                <w:rFonts w:ascii="Palatino Linotype" w:eastAsiaTheme="majorEastAsia" w:hAnsi="Palatino Linotype"/>
                <w:lang w:val="ru-RU"/>
              </w:rPr>
              <w:t xml:space="preserve">% годовых; </w:t>
            </w:r>
          </w:p>
          <w:p w14:paraId="7557A6F0" w14:textId="77777777" w:rsidR="00AE7C5A" w:rsidRDefault="00AE7C5A" w:rsidP="00AE7C5A">
            <w:pPr>
              <w:pStyle w:val="ac"/>
              <w:jc w:val="both"/>
              <w:rPr>
                <w:rFonts w:ascii="Palatino Linotype" w:eastAsiaTheme="majorEastAsia" w:hAnsi="Palatino Linotype"/>
                <w:i/>
                <w:lang w:val="ru-RU"/>
              </w:rPr>
            </w:pPr>
            <w:r>
              <w:rPr>
                <w:rFonts w:ascii="Palatino Linotype" w:hAnsi="Palatino Linotype"/>
                <w:lang w:val="ru-RU"/>
              </w:rPr>
              <w:t xml:space="preserve">- </w:t>
            </w:r>
            <w:r w:rsidRPr="009B4077">
              <w:rPr>
                <w:rFonts w:ascii="Palatino Linotype" w:hAnsi="Palatino Linotype"/>
                <w:lang w:val="ru-RU"/>
              </w:rPr>
              <w:t>по микрозайм</w:t>
            </w:r>
            <w:r>
              <w:rPr>
                <w:rFonts w:ascii="Palatino Linotype" w:hAnsi="Palatino Linotype"/>
                <w:lang w:val="ru-RU"/>
              </w:rPr>
              <w:t>у</w:t>
            </w:r>
            <w:r w:rsidRPr="009B4077">
              <w:rPr>
                <w:rFonts w:ascii="Palatino Linotype" w:hAnsi="Palatino Linotype"/>
                <w:lang w:val="ru-RU"/>
              </w:rPr>
              <w:t xml:space="preserve"> </w:t>
            </w:r>
            <w:r w:rsidRPr="000D75A7">
              <w:rPr>
                <w:rFonts w:ascii="Palatino Linotype" w:hAnsi="Palatino Linotype"/>
                <w:lang w:val="ru-RU"/>
              </w:rPr>
              <w:t>«Первый</w:t>
            </w:r>
            <w:r>
              <w:rPr>
                <w:rFonts w:ascii="Palatino Linotype" w:hAnsi="Palatino Linotype"/>
                <w:lang w:val="ru-RU"/>
              </w:rPr>
              <w:t xml:space="preserve"> пенсионный</w:t>
            </w:r>
            <w:r w:rsidRPr="000D75A7">
              <w:rPr>
                <w:rFonts w:ascii="Palatino Linotype" w:hAnsi="Palatino Linotype"/>
                <w:lang w:val="ru-RU"/>
              </w:rPr>
              <w:t>»</w:t>
            </w:r>
            <w:r>
              <w:rPr>
                <w:rFonts w:ascii="Palatino Linotype" w:hAnsi="Palatino Linotype"/>
                <w:lang w:val="ru-RU"/>
              </w:rPr>
              <w:t xml:space="preserve"> </w:t>
            </w:r>
            <w:r w:rsidRPr="000D75A7">
              <w:rPr>
                <w:rFonts w:ascii="Palatino Linotype" w:hAnsi="Palatino Linotype"/>
                <w:lang w:val="ru-RU"/>
              </w:rPr>
              <w:t>-</w:t>
            </w:r>
            <w:r w:rsidRPr="00AE7C5A">
              <w:rPr>
                <w:rFonts w:ascii="Palatino Linotype" w:hAnsi="Palatino Linotype"/>
                <w:lang w:val="ru-RU"/>
              </w:rPr>
              <w:t xml:space="preserve"> 182,5% годовых.</w:t>
            </w:r>
            <w:r w:rsidRPr="00B525BF">
              <w:rPr>
                <w:rFonts w:ascii="Palatino Linotype" w:eastAsiaTheme="majorEastAsia" w:hAnsi="Palatino Linotype"/>
                <w:i/>
                <w:lang w:val="ru-RU"/>
              </w:rPr>
              <w:t xml:space="preserve"> </w:t>
            </w:r>
          </w:p>
          <w:p w14:paraId="1FB0E559" w14:textId="40AAD91B" w:rsidR="000463B5" w:rsidRPr="00B525BF" w:rsidRDefault="000463B5" w:rsidP="00AE7C5A">
            <w:pPr>
              <w:pStyle w:val="ac"/>
              <w:jc w:val="both"/>
              <w:rPr>
                <w:rFonts w:ascii="Palatino Linotype" w:eastAsiaTheme="majorEastAsia" w:hAnsi="Palatino Linotype"/>
                <w:i/>
                <w:lang w:val="ru-RU"/>
              </w:rPr>
            </w:pPr>
            <w:r w:rsidRPr="00B525BF">
              <w:rPr>
                <w:rFonts w:ascii="Palatino Linotype" w:eastAsiaTheme="majorEastAsia" w:hAnsi="Palatino Linotype"/>
                <w:i/>
                <w:lang w:val="ru-RU"/>
              </w:rPr>
              <w:t xml:space="preserve">(рассчитываются по ч.2 ст.6 </w:t>
            </w:r>
            <w:r>
              <w:rPr>
                <w:rFonts w:ascii="Palatino Linotype" w:eastAsiaTheme="majorEastAsia" w:hAnsi="Palatino Linotype"/>
                <w:i/>
                <w:lang w:val="ru-RU"/>
              </w:rPr>
              <w:t>Федерального з</w:t>
            </w:r>
            <w:r w:rsidRPr="00B525BF">
              <w:rPr>
                <w:rFonts w:ascii="Palatino Linotype" w:eastAsiaTheme="majorEastAsia" w:hAnsi="Palatino Linotype"/>
                <w:i/>
                <w:lang w:val="ru-RU"/>
              </w:rPr>
              <w:t>акона №353</w:t>
            </w:r>
            <w:r>
              <w:rPr>
                <w:rFonts w:ascii="Palatino Linotype" w:eastAsiaTheme="majorEastAsia" w:hAnsi="Palatino Linotype"/>
                <w:i/>
                <w:lang w:val="ru-RU"/>
              </w:rPr>
              <w:t>-ФЗ от 21.12.2013</w:t>
            </w:r>
            <w:r w:rsidRPr="00B525BF">
              <w:rPr>
                <w:rFonts w:ascii="Palatino Linotype" w:eastAsiaTheme="majorEastAsia" w:hAnsi="Palatino Linotype"/>
                <w:i/>
                <w:lang w:val="ru-RU"/>
              </w:rPr>
              <w:t>)</w:t>
            </w:r>
          </w:p>
        </w:tc>
      </w:tr>
      <w:tr w:rsidR="004965A7" w:rsidRPr="004001AF" w14:paraId="643595D4" w14:textId="77777777" w:rsidTr="007000A1">
        <w:trPr>
          <w:trHeight w:val="794"/>
          <w:jc w:val="center"/>
        </w:trPr>
        <w:tc>
          <w:tcPr>
            <w:tcW w:w="480" w:type="dxa"/>
            <w:vAlign w:val="center"/>
          </w:tcPr>
          <w:p w14:paraId="28D1B304" w14:textId="77777777" w:rsidR="004965A7" w:rsidRPr="004001AF" w:rsidRDefault="000463B5" w:rsidP="004965A7">
            <w:pPr>
              <w:pStyle w:val="ac"/>
              <w:jc w:val="both"/>
              <w:rPr>
                <w:rFonts w:ascii="Palatino Linotype" w:hAnsi="Palatino Linotype"/>
                <w:b/>
              </w:rPr>
            </w:pPr>
            <w:r>
              <w:rPr>
                <w:rFonts w:ascii="Palatino Linotype" w:hAnsi="Palatino Linotype"/>
                <w:b/>
              </w:rPr>
              <w:t>22</w:t>
            </w:r>
          </w:p>
        </w:tc>
        <w:tc>
          <w:tcPr>
            <w:tcW w:w="3754" w:type="dxa"/>
            <w:vAlign w:val="center"/>
          </w:tcPr>
          <w:p w14:paraId="0FCD73ED" w14:textId="77777777" w:rsidR="004965A7" w:rsidRPr="00B525BF" w:rsidRDefault="004965A7" w:rsidP="004965A7">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Периодичность платежей заемщика</w:t>
            </w:r>
          </w:p>
          <w:p w14:paraId="57E50BE9" w14:textId="77777777" w:rsidR="004965A7" w:rsidRPr="00B525BF" w:rsidRDefault="004965A7" w:rsidP="004965A7">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при возврате потребительского займа</w:t>
            </w:r>
          </w:p>
        </w:tc>
        <w:tc>
          <w:tcPr>
            <w:tcW w:w="4976" w:type="dxa"/>
            <w:vAlign w:val="center"/>
          </w:tcPr>
          <w:p w14:paraId="0906C80F" w14:textId="77777777" w:rsidR="004965A7" w:rsidRPr="00B525BF" w:rsidRDefault="004965A7" w:rsidP="004965A7">
            <w:pPr>
              <w:pStyle w:val="ac"/>
              <w:jc w:val="both"/>
              <w:rPr>
                <w:rFonts w:ascii="Palatino Linotype" w:eastAsiaTheme="majorEastAsia" w:hAnsi="Palatino Linotype"/>
                <w:lang w:val="ru-RU"/>
              </w:rPr>
            </w:pPr>
            <w:r>
              <w:rPr>
                <w:rFonts w:ascii="Palatino Linotype" w:eastAsiaTheme="majorEastAsia" w:hAnsi="Palatino Linotype"/>
                <w:lang w:val="ru-RU"/>
              </w:rPr>
              <w:t>В</w:t>
            </w:r>
            <w:r w:rsidRPr="00B525BF">
              <w:rPr>
                <w:rFonts w:ascii="Palatino Linotype" w:eastAsiaTheme="majorEastAsia" w:hAnsi="Palatino Linotype"/>
                <w:lang w:val="ru-RU"/>
              </w:rPr>
              <w:t>озврат суммы микрозайма происходит единовременно в день, определенный в индивидуальных условиях договора потребительского микрозайма</w:t>
            </w:r>
          </w:p>
        </w:tc>
      </w:tr>
      <w:tr w:rsidR="004965A7" w:rsidRPr="004001AF" w14:paraId="2DF512AB" w14:textId="77777777" w:rsidTr="007000A1">
        <w:trPr>
          <w:trHeight w:val="794"/>
          <w:jc w:val="center"/>
        </w:trPr>
        <w:tc>
          <w:tcPr>
            <w:tcW w:w="480" w:type="dxa"/>
            <w:vAlign w:val="center"/>
          </w:tcPr>
          <w:p w14:paraId="76C1D090" w14:textId="77777777" w:rsidR="004965A7" w:rsidRPr="000463B5" w:rsidRDefault="000463B5" w:rsidP="004965A7">
            <w:pPr>
              <w:pStyle w:val="ac"/>
              <w:jc w:val="both"/>
              <w:rPr>
                <w:rFonts w:ascii="Palatino Linotype" w:hAnsi="Palatino Linotype"/>
                <w:b/>
                <w:lang w:val="ru-RU"/>
              </w:rPr>
            </w:pPr>
            <w:r>
              <w:rPr>
                <w:rFonts w:ascii="Palatino Linotype" w:hAnsi="Palatino Linotype"/>
                <w:b/>
                <w:lang w:val="ru-RU"/>
              </w:rPr>
              <w:t>23</w:t>
            </w:r>
          </w:p>
        </w:tc>
        <w:tc>
          <w:tcPr>
            <w:tcW w:w="3754" w:type="dxa"/>
            <w:vAlign w:val="center"/>
          </w:tcPr>
          <w:p w14:paraId="046B0965" w14:textId="77777777" w:rsidR="004965A7" w:rsidRPr="00B525BF" w:rsidRDefault="004965A7" w:rsidP="004965A7">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Периодичность платежей заемщика</w:t>
            </w:r>
          </w:p>
          <w:p w14:paraId="19541C85" w14:textId="77777777" w:rsidR="004965A7" w:rsidRPr="00B525BF" w:rsidRDefault="004965A7" w:rsidP="004965A7">
            <w:pPr>
              <w:pStyle w:val="ac"/>
              <w:jc w:val="both"/>
              <w:rPr>
                <w:rFonts w:ascii="Palatino Linotype" w:eastAsiaTheme="majorEastAsia" w:hAnsi="Palatino Linotype"/>
                <w:lang w:val="ru-RU"/>
              </w:rPr>
            </w:pPr>
            <w:r w:rsidRPr="00B525BF">
              <w:rPr>
                <w:rFonts w:ascii="Palatino Linotype" w:eastAsiaTheme="majorEastAsia" w:hAnsi="Palatino Linotype"/>
                <w:lang w:val="ru-RU"/>
              </w:rPr>
              <w:t xml:space="preserve">при уплате процентов  </w:t>
            </w:r>
          </w:p>
        </w:tc>
        <w:tc>
          <w:tcPr>
            <w:tcW w:w="4976" w:type="dxa"/>
            <w:vAlign w:val="center"/>
          </w:tcPr>
          <w:p w14:paraId="4AD6CFF7" w14:textId="77777777" w:rsidR="004965A7" w:rsidRPr="00B525BF" w:rsidRDefault="004965A7" w:rsidP="004965A7">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Проценты за пользование микрозаймом уплачиваются заемщиком одновременно с возвратом суммы микрозайма</w:t>
            </w:r>
          </w:p>
        </w:tc>
      </w:tr>
      <w:tr w:rsidR="004965A7" w:rsidRPr="004001AF" w14:paraId="21D2D58D" w14:textId="77777777" w:rsidTr="007000A1">
        <w:trPr>
          <w:trHeight w:val="794"/>
          <w:jc w:val="center"/>
        </w:trPr>
        <w:tc>
          <w:tcPr>
            <w:tcW w:w="480" w:type="dxa"/>
            <w:vAlign w:val="center"/>
          </w:tcPr>
          <w:p w14:paraId="2DD9FF17" w14:textId="77777777" w:rsidR="004965A7" w:rsidRPr="004001AF" w:rsidRDefault="000463B5" w:rsidP="004965A7">
            <w:pPr>
              <w:pStyle w:val="ac"/>
              <w:jc w:val="both"/>
              <w:rPr>
                <w:rFonts w:ascii="Palatino Linotype" w:hAnsi="Palatino Linotype"/>
                <w:b/>
              </w:rPr>
            </w:pPr>
            <w:r>
              <w:rPr>
                <w:rFonts w:ascii="Palatino Linotype" w:hAnsi="Palatino Linotype"/>
                <w:b/>
              </w:rPr>
              <w:t>24</w:t>
            </w:r>
          </w:p>
        </w:tc>
        <w:tc>
          <w:tcPr>
            <w:tcW w:w="3754" w:type="dxa"/>
            <w:vAlign w:val="center"/>
          </w:tcPr>
          <w:p w14:paraId="1F1BEE73" w14:textId="77777777" w:rsidR="004965A7" w:rsidRPr="00B525BF" w:rsidRDefault="004965A7" w:rsidP="004965A7">
            <w:pPr>
              <w:pStyle w:val="ac"/>
              <w:jc w:val="both"/>
              <w:rPr>
                <w:rFonts w:ascii="Palatino Linotype" w:eastAsiaTheme="majorEastAsia" w:hAnsi="Palatino Linotype"/>
                <w:lang w:val="ru-RU"/>
              </w:rPr>
            </w:pPr>
            <w:r w:rsidRPr="00B525BF">
              <w:rPr>
                <w:rFonts w:ascii="Palatino Linotype" w:eastAsiaTheme="majorEastAsia" w:hAnsi="Palatino Linotype"/>
                <w:lang w:val="ru-RU"/>
              </w:rPr>
              <w:t xml:space="preserve">Периодичность </w:t>
            </w:r>
          </w:p>
          <w:p w14:paraId="0D976422" w14:textId="77777777" w:rsidR="004965A7" w:rsidRPr="00B525BF" w:rsidRDefault="004965A7" w:rsidP="004965A7">
            <w:pPr>
              <w:pStyle w:val="ac"/>
              <w:jc w:val="both"/>
              <w:rPr>
                <w:rFonts w:ascii="Palatino Linotype" w:eastAsiaTheme="majorEastAsia" w:hAnsi="Palatino Linotype"/>
                <w:lang w:val="ru-RU"/>
              </w:rPr>
            </w:pPr>
            <w:r w:rsidRPr="00B525BF">
              <w:rPr>
                <w:rFonts w:ascii="Palatino Linotype" w:eastAsiaTheme="majorEastAsia" w:hAnsi="Palatino Linotype"/>
                <w:lang w:val="ru-RU"/>
              </w:rPr>
              <w:t xml:space="preserve">иных платежей заемщика по </w:t>
            </w:r>
            <w:r w:rsidRPr="00B525BF">
              <w:rPr>
                <w:rFonts w:ascii="Palatino Linotype" w:eastAsiaTheme="majorEastAsia" w:hAnsi="Palatino Linotype"/>
                <w:lang w:val="ru-RU"/>
              </w:rPr>
              <w:lastRenderedPageBreak/>
              <w:t>займу (при наличии)</w:t>
            </w:r>
          </w:p>
        </w:tc>
        <w:tc>
          <w:tcPr>
            <w:tcW w:w="4976" w:type="dxa"/>
            <w:vAlign w:val="center"/>
          </w:tcPr>
          <w:p w14:paraId="03E9223B" w14:textId="77777777" w:rsidR="004965A7" w:rsidRPr="004001AF" w:rsidRDefault="004965A7" w:rsidP="004965A7">
            <w:pPr>
              <w:pStyle w:val="ac"/>
              <w:jc w:val="both"/>
              <w:rPr>
                <w:rFonts w:ascii="Palatino Linotype" w:eastAsiaTheme="majorEastAsia" w:hAnsi="Palatino Linotype"/>
              </w:rPr>
            </w:pPr>
            <w:proofErr w:type="spellStart"/>
            <w:r w:rsidRPr="004001AF">
              <w:rPr>
                <w:rFonts w:ascii="Palatino Linotype" w:eastAsiaTheme="majorEastAsia" w:hAnsi="Palatino Linotype"/>
              </w:rPr>
              <w:lastRenderedPageBreak/>
              <w:t>Отсутствуют</w:t>
            </w:r>
            <w:proofErr w:type="spellEnd"/>
          </w:p>
        </w:tc>
      </w:tr>
      <w:tr w:rsidR="000463B5" w:rsidRPr="004001AF" w14:paraId="00A61339" w14:textId="77777777" w:rsidTr="007000A1">
        <w:trPr>
          <w:trHeight w:val="794"/>
          <w:jc w:val="center"/>
        </w:trPr>
        <w:tc>
          <w:tcPr>
            <w:tcW w:w="480" w:type="dxa"/>
            <w:vAlign w:val="center"/>
          </w:tcPr>
          <w:p w14:paraId="30574AD4" w14:textId="77777777" w:rsidR="000463B5" w:rsidRPr="000463B5" w:rsidRDefault="000463B5" w:rsidP="000463B5">
            <w:pPr>
              <w:pStyle w:val="ac"/>
              <w:jc w:val="both"/>
              <w:rPr>
                <w:rFonts w:ascii="Palatino Linotype" w:hAnsi="Palatino Linotype"/>
                <w:b/>
                <w:lang w:val="ru-RU"/>
              </w:rPr>
            </w:pPr>
            <w:r>
              <w:rPr>
                <w:rFonts w:ascii="Palatino Linotype" w:hAnsi="Palatino Linotype"/>
                <w:b/>
                <w:lang w:val="ru-RU"/>
              </w:rPr>
              <w:t>25</w:t>
            </w:r>
          </w:p>
        </w:tc>
        <w:tc>
          <w:tcPr>
            <w:tcW w:w="3754" w:type="dxa"/>
            <w:vAlign w:val="center"/>
          </w:tcPr>
          <w:p w14:paraId="1FDE813B" w14:textId="77777777" w:rsidR="000463B5" w:rsidRPr="000463B5" w:rsidRDefault="000463B5" w:rsidP="000463B5">
            <w:pPr>
              <w:pStyle w:val="ac"/>
              <w:jc w:val="both"/>
              <w:rPr>
                <w:rFonts w:ascii="Palatino Linotype" w:eastAsiaTheme="majorEastAsia" w:hAnsi="Palatino Linotype"/>
                <w:lang w:val="ru-RU"/>
              </w:rPr>
            </w:pPr>
            <w:r w:rsidRPr="000463B5">
              <w:rPr>
                <w:rFonts w:ascii="Palatino Linotype" w:eastAsiaTheme="majorEastAsia" w:hAnsi="Palatino Linotype"/>
                <w:lang w:val="ru-RU"/>
              </w:rPr>
              <w:t>Пролонгация (продление) договора потребительского займа</w:t>
            </w:r>
          </w:p>
        </w:tc>
        <w:tc>
          <w:tcPr>
            <w:tcW w:w="4976" w:type="dxa"/>
            <w:vAlign w:val="center"/>
          </w:tcPr>
          <w:p w14:paraId="36108296" w14:textId="77777777" w:rsidR="000463B5" w:rsidRPr="000463B5" w:rsidRDefault="000463B5" w:rsidP="000463B5">
            <w:pPr>
              <w:tabs>
                <w:tab w:val="left" w:pos="474"/>
              </w:tabs>
              <w:autoSpaceDE w:val="0"/>
              <w:autoSpaceDN w:val="0"/>
              <w:adjustRightInd w:val="0"/>
              <w:spacing w:after="0" w:line="240" w:lineRule="auto"/>
              <w:rPr>
                <w:rFonts w:ascii="Palatino Linotype" w:eastAsia="Times New Roman" w:hAnsi="Palatino Linotype"/>
                <w:lang w:val="ru-RU"/>
              </w:rPr>
            </w:pPr>
            <w:r w:rsidRPr="000463B5">
              <w:rPr>
                <w:rFonts w:ascii="Palatino Linotype" w:eastAsia="Times New Roman" w:hAnsi="Palatino Linotype"/>
                <w:lang w:val="ru-RU"/>
              </w:rPr>
              <w:t xml:space="preserve">Пролонгация (продление) договора потребительского займа означает изменение срока действия договора потребительского займа и продление его на дополнительные 14 дней. Погашение суммы займа и уплата процентов на сумму займа в данном случае осуществляется на основании </w:t>
            </w:r>
            <w:r w:rsidR="00F42363">
              <w:rPr>
                <w:rFonts w:ascii="Palatino Linotype" w:eastAsia="Times New Roman" w:hAnsi="Palatino Linotype"/>
                <w:lang w:val="ru-RU"/>
              </w:rPr>
              <w:t>Изменений к Индивидуальным условиям договора потребительского микрозайма, содержащим уточненный г</w:t>
            </w:r>
            <w:r w:rsidRPr="000463B5">
              <w:rPr>
                <w:rFonts w:ascii="Palatino Linotype" w:eastAsia="Times New Roman" w:hAnsi="Palatino Linotype"/>
                <w:lang w:val="ru-RU"/>
              </w:rPr>
              <w:t>рафик платежей.</w:t>
            </w:r>
          </w:p>
          <w:p w14:paraId="326E7947" w14:textId="77777777" w:rsidR="000463B5" w:rsidRPr="000463B5" w:rsidRDefault="000463B5" w:rsidP="000463B5">
            <w:pPr>
              <w:pStyle w:val="ae"/>
              <w:tabs>
                <w:tab w:val="left" w:pos="474"/>
                <w:tab w:val="left" w:pos="1134"/>
              </w:tabs>
              <w:autoSpaceDE w:val="0"/>
              <w:autoSpaceDN w:val="0"/>
              <w:adjustRightInd w:val="0"/>
              <w:spacing w:after="0"/>
              <w:ind w:left="0" w:firstLine="0"/>
              <w:rPr>
                <w:rFonts w:ascii="Palatino Linotype" w:hAnsi="Palatino Linotype"/>
                <w:sz w:val="22"/>
                <w:lang w:val="ru-RU"/>
              </w:rPr>
            </w:pPr>
            <w:r w:rsidRPr="000463B5">
              <w:rPr>
                <w:rFonts w:ascii="Palatino Linotype" w:eastAsia="Times New Roman" w:hAnsi="Palatino Linotype"/>
                <w:sz w:val="22"/>
                <w:lang w:val="ru-RU"/>
              </w:rPr>
              <w:t xml:space="preserve">Пролонгация (продление) договора потребительского займа </w:t>
            </w:r>
            <w:r w:rsidRPr="000463B5">
              <w:rPr>
                <w:rFonts w:ascii="Palatino Linotype" w:hAnsi="Palatino Linotype"/>
                <w:sz w:val="22"/>
                <w:lang w:val="ru-RU"/>
              </w:rPr>
              <w:t xml:space="preserve">допускается при одновременном соблюдении следующих условий:   </w:t>
            </w:r>
          </w:p>
          <w:p w14:paraId="532F68E4" w14:textId="77777777" w:rsidR="000463B5" w:rsidRPr="000463B5" w:rsidRDefault="000463B5" w:rsidP="000463B5">
            <w:pPr>
              <w:tabs>
                <w:tab w:val="left" w:pos="474"/>
              </w:tabs>
              <w:autoSpaceDE w:val="0"/>
              <w:autoSpaceDN w:val="0"/>
              <w:adjustRightInd w:val="0"/>
              <w:spacing w:after="0" w:line="240" w:lineRule="auto"/>
              <w:rPr>
                <w:rFonts w:ascii="Palatino Linotype" w:eastAsia="Times New Roman" w:hAnsi="Palatino Linotype"/>
                <w:lang w:val="ru-RU"/>
              </w:rPr>
            </w:pPr>
            <w:r w:rsidRPr="000463B5">
              <w:rPr>
                <w:rFonts w:ascii="Times New Roman" w:eastAsia="Times New Roman" w:hAnsi="Times New Roman"/>
                <w:sz w:val="18"/>
                <w:szCs w:val="18"/>
                <w:lang w:val="ru-RU" w:eastAsia="ru-RU"/>
              </w:rPr>
              <w:t xml:space="preserve">- </w:t>
            </w:r>
            <w:r w:rsidRPr="000463B5">
              <w:rPr>
                <w:rFonts w:ascii="Palatino Linotype" w:eastAsia="Times New Roman" w:hAnsi="Palatino Linotype"/>
                <w:lang w:val="ru-RU"/>
              </w:rPr>
              <w:t>Последний платеж по оплате суммы микрозайма (суммы основного долга), установленный Графиком платежей, Клиентом оплачен не полностью;</w:t>
            </w:r>
          </w:p>
          <w:p w14:paraId="5CD7D356" w14:textId="77777777" w:rsidR="000463B5" w:rsidRPr="000463B5" w:rsidRDefault="000463B5" w:rsidP="000463B5">
            <w:pPr>
              <w:tabs>
                <w:tab w:val="left" w:pos="474"/>
              </w:tabs>
              <w:autoSpaceDE w:val="0"/>
              <w:autoSpaceDN w:val="0"/>
              <w:adjustRightInd w:val="0"/>
              <w:spacing w:after="0" w:line="240" w:lineRule="auto"/>
              <w:rPr>
                <w:rFonts w:ascii="Palatino Linotype" w:eastAsia="Times New Roman" w:hAnsi="Palatino Linotype"/>
                <w:lang w:val="ru-RU"/>
              </w:rPr>
            </w:pPr>
            <w:r w:rsidRPr="000463B5">
              <w:rPr>
                <w:rFonts w:ascii="Palatino Linotype" w:eastAsia="Times New Roman" w:hAnsi="Palatino Linotype"/>
                <w:lang w:val="ru-RU"/>
              </w:rPr>
              <w:t>- Проценты на сумму микрозайма уплачены Клиентом без нарушения</w:t>
            </w:r>
            <w:r w:rsidR="00917747">
              <w:rPr>
                <w:rFonts w:ascii="Palatino Linotype" w:eastAsia="Times New Roman" w:hAnsi="Palatino Linotype"/>
                <w:lang w:val="ru-RU"/>
              </w:rPr>
              <w:t xml:space="preserve"> сроков, установленных Графиком </w:t>
            </w:r>
            <w:r w:rsidRPr="000463B5">
              <w:rPr>
                <w:rFonts w:ascii="Palatino Linotype" w:eastAsia="Times New Roman" w:hAnsi="Palatino Linotype"/>
                <w:lang w:val="ru-RU"/>
              </w:rPr>
              <w:t>платежей;                                                                    - Предоставленная Клиентом информация является достоверной;</w:t>
            </w:r>
          </w:p>
          <w:p w14:paraId="5ED36248" w14:textId="77777777" w:rsidR="000463B5" w:rsidRPr="000463B5" w:rsidRDefault="000463B5" w:rsidP="000463B5">
            <w:pPr>
              <w:tabs>
                <w:tab w:val="left" w:pos="474"/>
              </w:tabs>
              <w:autoSpaceDE w:val="0"/>
              <w:autoSpaceDN w:val="0"/>
              <w:adjustRightInd w:val="0"/>
              <w:spacing w:after="0" w:line="240" w:lineRule="auto"/>
              <w:rPr>
                <w:rFonts w:ascii="Palatino Linotype" w:eastAsia="Times New Roman" w:hAnsi="Palatino Linotype"/>
                <w:lang w:val="ru-RU"/>
              </w:rPr>
            </w:pPr>
            <w:r w:rsidRPr="000463B5">
              <w:rPr>
                <w:rFonts w:ascii="Palatino Linotype" w:eastAsia="Times New Roman" w:hAnsi="Palatino Linotype"/>
                <w:lang w:val="ru-RU"/>
              </w:rPr>
              <w:t>- От Общества Клиенту не направлено уведомление о возврате суммы займа и об отказе от продления договора в связи с наличием оснований для расторжения договора микрозайма и/или досрочного возврата суммы микрозайма и начисленных процентов;</w:t>
            </w:r>
          </w:p>
          <w:p w14:paraId="6E6E4E67" w14:textId="77777777" w:rsidR="000463B5" w:rsidRPr="000463B5" w:rsidRDefault="000463B5" w:rsidP="000463B5">
            <w:pPr>
              <w:tabs>
                <w:tab w:val="left" w:pos="474"/>
              </w:tabs>
              <w:autoSpaceDE w:val="0"/>
              <w:autoSpaceDN w:val="0"/>
              <w:adjustRightInd w:val="0"/>
              <w:spacing w:after="0" w:line="240" w:lineRule="auto"/>
              <w:rPr>
                <w:rFonts w:ascii="Palatino Linotype" w:eastAsia="Times New Roman" w:hAnsi="Palatino Linotype"/>
                <w:lang w:val="ru-RU"/>
              </w:rPr>
            </w:pPr>
            <w:r w:rsidRPr="000463B5">
              <w:rPr>
                <w:rFonts w:ascii="Palatino Linotype" w:eastAsia="Times New Roman" w:hAnsi="Palatino Linotype"/>
                <w:lang w:val="ru-RU"/>
              </w:rPr>
              <w:t>- Отсутствуют иные основания, предусмотренные договором и действующим законодательством для расторжения договора микрозайма и/или досрочного возврата суммы микрозайма и начисленных процентов.</w:t>
            </w:r>
          </w:p>
          <w:p w14:paraId="18C2B4FD" w14:textId="77777777" w:rsidR="000463B5" w:rsidRPr="000463B5" w:rsidRDefault="000463B5" w:rsidP="000463B5">
            <w:pPr>
              <w:pStyle w:val="ae"/>
              <w:tabs>
                <w:tab w:val="left" w:pos="0"/>
                <w:tab w:val="left" w:pos="426"/>
                <w:tab w:val="left" w:pos="567"/>
              </w:tabs>
              <w:spacing w:after="0"/>
              <w:ind w:left="0" w:firstLine="0"/>
              <w:rPr>
                <w:rFonts w:ascii="Palatino Linotype" w:eastAsia="Times New Roman" w:hAnsi="Palatino Linotype"/>
                <w:sz w:val="22"/>
                <w:lang w:val="ru-RU"/>
              </w:rPr>
            </w:pPr>
            <w:r w:rsidRPr="000463B5">
              <w:rPr>
                <w:rFonts w:ascii="Palatino Linotype" w:eastAsia="Times New Roman" w:hAnsi="Palatino Linotype"/>
                <w:sz w:val="22"/>
                <w:lang w:val="ru-RU"/>
              </w:rPr>
              <w:t>Максимальное число пролонгаций договора потребительского микрозайма не может составлять более 5 (пяти) в течение 1 (одного) года.</w:t>
            </w:r>
          </w:p>
        </w:tc>
      </w:tr>
      <w:tr w:rsidR="000463B5" w:rsidRPr="004001AF" w14:paraId="43900B4C" w14:textId="77777777" w:rsidTr="007000A1">
        <w:trPr>
          <w:trHeight w:val="794"/>
          <w:jc w:val="center"/>
        </w:trPr>
        <w:tc>
          <w:tcPr>
            <w:tcW w:w="480" w:type="dxa"/>
            <w:vAlign w:val="center"/>
          </w:tcPr>
          <w:p w14:paraId="7E3C25DB" w14:textId="77777777" w:rsidR="000463B5" w:rsidRPr="004001AF" w:rsidRDefault="000463B5" w:rsidP="000463B5">
            <w:pPr>
              <w:pStyle w:val="ac"/>
              <w:jc w:val="both"/>
              <w:rPr>
                <w:rFonts w:ascii="Palatino Linotype" w:hAnsi="Palatino Linotype"/>
                <w:b/>
              </w:rPr>
            </w:pPr>
            <w:r>
              <w:rPr>
                <w:rFonts w:ascii="Palatino Linotype" w:hAnsi="Palatino Linotype"/>
                <w:b/>
              </w:rPr>
              <w:t>26</w:t>
            </w:r>
          </w:p>
        </w:tc>
        <w:tc>
          <w:tcPr>
            <w:tcW w:w="3754" w:type="dxa"/>
            <w:vAlign w:val="center"/>
          </w:tcPr>
          <w:p w14:paraId="64852C95" w14:textId="77777777" w:rsidR="000463B5" w:rsidRPr="00B525BF" w:rsidRDefault="000463B5" w:rsidP="000463B5">
            <w:pPr>
              <w:pStyle w:val="ac"/>
              <w:jc w:val="both"/>
              <w:rPr>
                <w:rFonts w:ascii="Palatino Linotype" w:eastAsiaTheme="majorEastAsia" w:hAnsi="Palatino Linotype"/>
                <w:lang w:val="ru-RU"/>
              </w:rPr>
            </w:pPr>
            <w:r w:rsidRPr="00B525BF">
              <w:rPr>
                <w:rFonts w:ascii="Palatino Linotype" w:eastAsiaTheme="majorEastAsia" w:hAnsi="Palatino Linotype"/>
                <w:lang w:val="ru-RU"/>
              </w:rPr>
              <w:t>Способы возврата заемщиком потребительского займа, уплаты процентов по нему</w:t>
            </w:r>
          </w:p>
        </w:tc>
        <w:tc>
          <w:tcPr>
            <w:tcW w:w="4976" w:type="dxa"/>
            <w:vAlign w:val="center"/>
          </w:tcPr>
          <w:p w14:paraId="640C3667" w14:textId="0E599A3D" w:rsidR="00036405" w:rsidRPr="0016352C" w:rsidRDefault="000463B5" w:rsidP="000463B5">
            <w:pPr>
              <w:pStyle w:val="ac"/>
              <w:jc w:val="both"/>
              <w:rPr>
                <w:rFonts w:ascii="Palatino Linotype" w:eastAsiaTheme="majorEastAsia" w:hAnsi="Palatino Linotype"/>
                <w:lang w:val="ru-RU"/>
              </w:rPr>
            </w:pPr>
            <w:r>
              <w:rPr>
                <w:rFonts w:ascii="Palatino Linotype" w:eastAsiaTheme="majorEastAsia" w:hAnsi="Palatino Linotype"/>
                <w:lang w:val="ru-RU"/>
              </w:rPr>
              <w:t>Исполнение заемщиком обязательств по договору потребительского микрозайма может осуществляться любыми приемлемыми для заемщика способами, информация о которых размещена на Официальном</w:t>
            </w:r>
            <w:r w:rsidRPr="00B525BF">
              <w:rPr>
                <w:rFonts w:ascii="Palatino Linotype" w:eastAsiaTheme="majorEastAsia" w:hAnsi="Palatino Linotype"/>
                <w:lang w:val="ru-RU"/>
              </w:rPr>
              <w:t xml:space="preserve"> сайт</w:t>
            </w:r>
            <w:r>
              <w:rPr>
                <w:rFonts w:ascii="Palatino Linotype" w:eastAsiaTheme="majorEastAsia" w:hAnsi="Palatino Linotype"/>
                <w:lang w:val="ru-RU"/>
              </w:rPr>
              <w:t>е</w:t>
            </w:r>
            <w:r w:rsidRPr="00B525BF">
              <w:rPr>
                <w:rFonts w:ascii="Palatino Linotype" w:eastAsiaTheme="majorEastAsia" w:hAnsi="Palatino Linotype"/>
                <w:lang w:val="ru-RU"/>
              </w:rPr>
              <w:t xml:space="preserve"> Общества в </w:t>
            </w:r>
            <w:r w:rsidRPr="00B525BF">
              <w:rPr>
                <w:rFonts w:ascii="Palatino Linotype" w:eastAsiaTheme="majorEastAsia" w:hAnsi="Palatino Linotype"/>
                <w:lang w:val="ru-RU"/>
              </w:rPr>
              <w:lastRenderedPageBreak/>
              <w:t>информационно-телек</w:t>
            </w:r>
            <w:r>
              <w:rPr>
                <w:rFonts w:ascii="Palatino Linotype" w:eastAsiaTheme="majorEastAsia" w:hAnsi="Palatino Linotype"/>
                <w:lang w:val="ru-RU"/>
              </w:rPr>
              <w:t>оммуникационной сети «Интернет» по адресу</w:t>
            </w:r>
            <w:r w:rsidR="00D710C1">
              <w:rPr>
                <w:rFonts w:ascii="Palatino Linotype" w:eastAsiaTheme="majorEastAsia" w:hAnsi="Palatino Linotype"/>
                <w:lang w:val="ru-RU"/>
              </w:rPr>
              <w:t xml:space="preserve">           </w:t>
            </w:r>
            <w:r>
              <w:rPr>
                <w:rFonts w:ascii="Palatino Linotype" w:eastAsiaTheme="majorEastAsia" w:hAnsi="Palatino Linotype"/>
                <w:lang w:val="ru-RU"/>
              </w:rPr>
              <w:t xml:space="preserve"> </w:t>
            </w:r>
            <w:r w:rsidR="00D710C1" w:rsidRPr="00D710C1">
              <w:rPr>
                <w:u w:val="single"/>
              </w:rPr>
              <w:t>http</w:t>
            </w:r>
            <w:r w:rsidR="00D710C1" w:rsidRPr="00D710C1">
              <w:rPr>
                <w:u w:val="single"/>
                <w:lang w:val="ru-RU"/>
              </w:rPr>
              <w:t>://деньги-</w:t>
            </w:r>
            <w:proofErr w:type="spellStart"/>
            <w:r w:rsidR="00D710C1" w:rsidRPr="00D710C1">
              <w:rPr>
                <w:u w:val="single"/>
                <w:lang w:val="ru-RU"/>
              </w:rPr>
              <w:t>рядом.рф</w:t>
            </w:r>
            <w:proofErr w:type="spellEnd"/>
            <w:r>
              <w:rPr>
                <w:rStyle w:val="afa"/>
                <w:rFonts w:ascii="Palatino Linotype" w:hAnsi="Palatino Linotype"/>
                <w:color w:val="000000" w:themeColor="text1"/>
                <w:lang w:val="ru-RU"/>
              </w:rPr>
              <w:t>,</w:t>
            </w:r>
            <w:r w:rsidRPr="000463B5">
              <w:rPr>
                <w:rFonts w:ascii="Palatino Linotype" w:eastAsiaTheme="majorEastAsia" w:hAnsi="Palatino Linotype"/>
                <w:lang w:val="ru-RU"/>
              </w:rPr>
              <w:t xml:space="preserve"> в том числе путем внесения денежных средств в кассу Общества, </w:t>
            </w:r>
            <w:r w:rsidRPr="00036405">
              <w:rPr>
                <w:rFonts w:ascii="Palatino Linotype" w:eastAsiaTheme="majorEastAsia" w:hAnsi="Palatino Linotype"/>
                <w:lang w:val="ru-RU"/>
              </w:rPr>
              <w:t>путем внесения денежных средств через платежные терминалы, указанные на сайте Общества.</w:t>
            </w:r>
          </w:p>
        </w:tc>
      </w:tr>
      <w:tr w:rsidR="000463B5" w:rsidRPr="004001AF" w14:paraId="10693B1B" w14:textId="77777777" w:rsidTr="007000A1">
        <w:trPr>
          <w:trHeight w:val="794"/>
          <w:jc w:val="center"/>
        </w:trPr>
        <w:tc>
          <w:tcPr>
            <w:tcW w:w="480" w:type="dxa"/>
            <w:vAlign w:val="center"/>
          </w:tcPr>
          <w:p w14:paraId="080E4272" w14:textId="77777777" w:rsidR="000463B5" w:rsidRPr="004001AF" w:rsidRDefault="000463B5" w:rsidP="000463B5">
            <w:pPr>
              <w:pStyle w:val="ac"/>
              <w:jc w:val="both"/>
              <w:rPr>
                <w:rFonts w:ascii="Palatino Linotype" w:hAnsi="Palatino Linotype"/>
                <w:b/>
              </w:rPr>
            </w:pPr>
            <w:r>
              <w:rPr>
                <w:rFonts w:ascii="Palatino Linotype" w:hAnsi="Palatino Linotype"/>
                <w:b/>
              </w:rPr>
              <w:lastRenderedPageBreak/>
              <w:t>27</w:t>
            </w:r>
          </w:p>
        </w:tc>
        <w:tc>
          <w:tcPr>
            <w:tcW w:w="3754" w:type="dxa"/>
            <w:vAlign w:val="center"/>
          </w:tcPr>
          <w:p w14:paraId="2617CF1B" w14:textId="77777777" w:rsidR="000463B5" w:rsidRPr="00B525BF" w:rsidRDefault="000463B5" w:rsidP="000463B5">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Бесплатный способ исполнения заемщиком обязательств по договору потребительского займа</w:t>
            </w:r>
          </w:p>
        </w:tc>
        <w:tc>
          <w:tcPr>
            <w:tcW w:w="4976" w:type="dxa"/>
            <w:vAlign w:val="center"/>
          </w:tcPr>
          <w:p w14:paraId="7A71016B" w14:textId="77777777" w:rsidR="000463B5" w:rsidRPr="00B525BF" w:rsidRDefault="000463B5" w:rsidP="000463B5">
            <w:pPr>
              <w:pStyle w:val="ac"/>
              <w:jc w:val="both"/>
              <w:rPr>
                <w:rFonts w:ascii="Palatino Linotype" w:eastAsiaTheme="majorEastAsia" w:hAnsi="Palatino Linotype"/>
                <w:lang w:val="ru-RU"/>
              </w:rPr>
            </w:pPr>
            <w:r w:rsidRPr="00B525BF">
              <w:rPr>
                <w:rFonts w:ascii="Palatino Linotype" w:eastAsiaTheme="majorEastAsia" w:hAnsi="Palatino Linotype"/>
                <w:lang w:val="ru-RU"/>
              </w:rPr>
              <w:t xml:space="preserve">Заемщик может бесплатно исполнить обязательства по договору потребительского микрозайма в офисе Общества, расположенном в месте получения заемщиком оферты, а также в любом ином обособленном подразделении Общества на территории Российской Федерации. </w:t>
            </w:r>
          </w:p>
          <w:p w14:paraId="5C505211" w14:textId="77777777" w:rsidR="000463B5" w:rsidRPr="00B525BF" w:rsidRDefault="000463B5" w:rsidP="000463B5">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Местом получения оферты признается муниципальное образование, в котором заемщиком и Обществом были подписаны индивидуальные условия договора потребительского микрозайма</w:t>
            </w:r>
          </w:p>
        </w:tc>
      </w:tr>
      <w:tr w:rsidR="000463B5" w:rsidRPr="004001AF" w14:paraId="1002A094" w14:textId="77777777" w:rsidTr="007000A1">
        <w:trPr>
          <w:trHeight w:val="794"/>
          <w:jc w:val="center"/>
        </w:trPr>
        <w:tc>
          <w:tcPr>
            <w:tcW w:w="480" w:type="dxa"/>
            <w:vAlign w:val="center"/>
          </w:tcPr>
          <w:p w14:paraId="300D47FC" w14:textId="77777777" w:rsidR="000463B5" w:rsidRPr="004001AF" w:rsidRDefault="000463B5" w:rsidP="000463B5">
            <w:pPr>
              <w:pStyle w:val="ac"/>
              <w:jc w:val="both"/>
              <w:rPr>
                <w:rFonts w:ascii="Palatino Linotype" w:hAnsi="Palatino Linotype"/>
                <w:b/>
              </w:rPr>
            </w:pPr>
            <w:r>
              <w:rPr>
                <w:rFonts w:ascii="Palatino Linotype" w:hAnsi="Palatino Linotype"/>
                <w:b/>
              </w:rPr>
              <w:t>28</w:t>
            </w:r>
          </w:p>
        </w:tc>
        <w:tc>
          <w:tcPr>
            <w:tcW w:w="3754" w:type="dxa"/>
            <w:vAlign w:val="center"/>
          </w:tcPr>
          <w:p w14:paraId="088F6BD6" w14:textId="77777777" w:rsidR="000463B5" w:rsidRPr="00B525BF" w:rsidRDefault="000463B5" w:rsidP="000463B5">
            <w:pPr>
              <w:pStyle w:val="ac"/>
              <w:jc w:val="both"/>
              <w:rPr>
                <w:rFonts w:ascii="Palatino Linotype" w:eastAsiaTheme="majorEastAsia" w:hAnsi="Palatino Linotype"/>
                <w:lang w:val="ru-RU"/>
              </w:rPr>
            </w:pPr>
            <w:r w:rsidRPr="00B525BF">
              <w:rPr>
                <w:rFonts w:ascii="Palatino Linotype" w:eastAsiaTheme="majorEastAsia" w:hAnsi="Palatino Linotype"/>
                <w:lang w:val="ru-RU"/>
              </w:rPr>
              <w:t>Сроки, в течение которых заемщик вправе отказаться от получения потребительского займа</w:t>
            </w:r>
          </w:p>
        </w:tc>
        <w:tc>
          <w:tcPr>
            <w:tcW w:w="4976" w:type="dxa"/>
            <w:vAlign w:val="center"/>
          </w:tcPr>
          <w:p w14:paraId="0128A9B1" w14:textId="77777777" w:rsidR="000463B5" w:rsidRPr="00B525BF" w:rsidRDefault="000463B5" w:rsidP="000463B5">
            <w:pPr>
              <w:pStyle w:val="ac"/>
              <w:jc w:val="both"/>
              <w:rPr>
                <w:rFonts w:ascii="Palatino Linotype" w:eastAsiaTheme="majorEastAsia" w:hAnsi="Palatino Linotype"/>
                <w:lang w:val="ru-RU"/>
              </w:rPr>
            </w:pPr>
            <w:r w:rsidRPr="00B525BF">
              <w:rPr>
                <w:rFonts w:ascii="Palatino Linotype" w:eastAsiaTheme="majorEastAsia" w:hAnsi="Palatino Linotype"/>
                <w:lang w:val="ru-RU"/>
              </w:rPr>
              <w:t xml:space="preserve">Заемщик вправе отказаться от получения потребительского микрозайма полностью или частично, уведомив об этом Общество способом, который использовался для подачи заявления о предоставлении потребительского микрозайма, с момента предоставления Обществом заемщику индивидуальных условий договора потребительского микрозайма и до момента получения денежных средств. </w:t>
            </w:r>
          </w:p>
        </w:tc>
      </w:tr>
      <w:tr w:rsidR="000463B5" w:rsidRPr="004001AF" w14:paraId="338288A1" w14:textId="77777777" w:rsidTr="007000A1">
        <w:trPr>
          <w:trHeight w:val="794"/>
          <w:jc w:val="center"/>
        </w:trPr>
        <w:tc>
          <w:tcPr>
            <w:tcW w:w="480" w:type="dxa"/>
            <w:vAlign w:val="center"/>
          </w:tcPr>
          <w:p w14:paraId="4FD706DD" w14:textId="77777777" w:rsidR="000463B5" w:rsidRPr="000463B5" w:rsidRDefault="000463B5" w:rsidP="000463B5">
            <w:pPr>
              <w:pStyle w:val="ac"/>
              <w:jc w:val="both"/>
              <w:rPr>
                <w:rFonts w:ascii="Palatino Linotype" w:hAnsi="Palatino Linotype"/>
                <w:b/>
                <w:lang w:val="ru-RU"/>
              </w:rPr>
            </w:pPr>
            <w:r w:rsidRPr="004001AF">
              <w:rPr>
                <w:rFonts w:ascii="Palatino Linotype" w:hAnsi="Palatino Linotype"/>
                <w:b/>
              </w:rPr>
              <w:t>2</w:t>
            </w:r>
            <w:r>
              <w:rPr>
                <w:rFonts w:ascii="Palatino Linotype" w:hAnsi="Palatino Linotype"/>
                <w:b/>
                <w:lang w:val="ru-RU"/>
              </w:rPr>
              <w:t>9</w:t>
            </w:r>
          </w:p>
        </w:tc>
        <w:tc>
          <w:tcPr>
            <w:tcW w:w="3754" w:type="dxa"/>
            <w:vAlign w:val="center"/>
          </w:tcPr>
          <w:p w14:paraId="072F1B00" w14:textId="77777777" w:rsidR="000463B5" w:rsidRPr="00B525BF" w:rsidRDefault="000463B5" w:rsidP="000463B5">
            <w:pPr>
              <w:pStyle w:val="ac"/>
              <w:jc w:val="both"/>
              <w:rPr>
                <w:rFonts w:ascii="Palatino Linotype" w:eastAsiaTheme="majorEastAsia" w:hAnsi="Palatino Linotype"/>
                <w:lang w:val="ru-RU"/>
              </w:rPr>
            </w:pPr>
            <w:r w:rsidRPr="00B525BF">
              <w:rPr>
                <w:rFonts w:ascii="Palatino Linotype" w:eastAsiaTheme="majorEastAsia" w:hAnsi="Palatino Linotype"/>
                <w:lang w:val="ru-RU"/>
              </w:rPr>
              <w:t>Способы обеспечения исполнения обязательств по договору потребительского займа</w:t>
            </w:r>
          </w:p>
        </w:tc>
        <w:tc>
          <w:tcPr>
            <w:tcW w:w="4976" w:type="dxa"/>
            <w:vAlign w:val="center"/>
          </w:tcPr>
          <w:p w14:paraId="352B8E8A" w14:textId="77777777" w:rsidR="000463B5" w:rsidRDefault="000463B5" w:rsidP="000463B5">
            <w:pPr>
              <w:pStyle w:val="ac"/>
              <w:jc w:val="both"/>
              <w:rPr>
                <w:rFonts w:ascii="Palatino Linotype" w:eastAsiaTheme="majorEastAsia" w:hAnsi="Palatino Linotype"/>
                <w:lang w:val="ru-RU"/>
              </w:rPr>
            </w:pPr>
            <w:r w:rsidRPr="00902DC4">
              <w:rPr>
                <w:rFonts w:ascii="Palatino Linotype" w:eastAsiaTheme="majorEastAsia" w:hAnsi="Palatino Linotype"/>
                <w:lang w:val="ru-RU"/>
              </w:rPr>
              <w:t>Неустойка (</w:t>
            </w:r>
            <w:r>
              <w:rPr>
                <w:rFonts w:ascii="Palatino Linotype" w:eastAsiaTheme="majorEastAsia" w:hAnsi="Palatino Linotype"/>
                <w:lang w:val="ru-RU"/>
              </w:rPr>
              <w:t>штраф</w:t>
            </w:r>
            <w:r w:rsidRPr="00902DC4">
              <w:rPr>
                <w:rFonts w:ascii="Palatino Linotype" w:eastAsiaTheme="majorEastAsia" w:hAnsi="Palatino Linotype"/>
                <w:lang w:val="ru-RU"/>
              </w:rPr>
              <w:t>)</w:t>
            </w:r>
          </w:p>
          <w:p w14:paraId="63081F2B" w14:textId="77777777" w:rsidR="00231D4A" w:rsidRDefault="00231D4A" w:rsidP="000463B5">
            <w:pPr>
              <w:pStyle w:val="ac"/>
              <w:jc w:val="both"/>
              <w:rPr>
                <w:rFonts w:ascii="Palatino Linotype" w:eastAsiaTheme="majorEastAsia" w:hAnsi="Palatino Linotype"/>
                <w:highlight w:val="yellow"/>
                <w:lang w:val="ru-RU"/>
              </w:rPr>
            </w:pPr>
          </w:p>
          <w:p w14:paraId="49A0A90F" w14:textId="77777777" w:rsidR="00231D4A" w:rsidRPr="00231D4A" w:rsidRDefault="00231D4A" w:rsidP="00231D4A">
            <w:pPr>
              <w:pStyle w:val="ac"/>
              <w:jc w:val="both"/>
              <w:rPr>
                <w:rFonts w:ascii="Palatino Linotype" w:eastAsiaTheme="majorEastAsia" w:hAnsi="Palatino Linotype"/>
                <w:lang w:val="ru-RU"/>
              </w:rPr>
            </w:pPr>
          </w:p>
        </w:tc>
      </w:tr>
      <w:tr w:rsidR="000463B5" w:rsidRPr="004001AF" w14:paraId="1FA14809" w14:textId="77777777" w:rsidTr="007000A1">
        <w:trPr>
          <w:trHeight w:val="794"/>
          <w:jc w:val="center"/>
        </w:trPr>
        <w:tc>
          <w:tcPr>
            <w:tcW w:w="480" w:type="dxa"/>
            <w:vAlign w:val="center"/>
          </w:tcPr>
          <w:p w14:paraId="31C05CB5" w14:textId="77777777" w:rsidR="000463B5" w:rsidRPr="004001AF" w:rsidRDefault="000463B5" w:rsidP="000463B5">
            <w:pPr>
              <w:pStyle w:val="ac"/>
              <w:jc w:val="both"/>
              <w:rPr>
                <w:rFonts w:ascii="Palatino Linotype" w:hAnsi="Palatino Linotype"/>
                <w:b/>
              </w:rPr>
            </w:pPr>
            <w:r>
              <w:rPr>
                <w:rFonts w:ascii="Palatino Linotype" w:hAnsi="Palatino Linotype"/>
                <w:b/>
              </w:rPr>
              <w:t>30</w:t>
            </w:r>
          </w:p>
        </w:tc>
        <w:tc>
          <w:tcPr>
            <w:tcW w:w="3754" w:type="dxa"/>
            <w:vAlign w:val="center"/>
          </w:tcPr>
          <w:p w14:paraId="3BB16BE3" w14:textId="77777777" w:rsidR="000463B5" w:rsidRPr="00B525BF" w:rsidRDefault="000463B5" w:rsidP="000463B5">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Ответственность заемщика за ненадлежащее исполнение договора потребительского займа, информация о том, в каких случаях данные санкции могут быть применены</w:t>
            </w:r>
          </w:p>
        </w:tc>
        <w:tc>
          <w:tcPr>
            <w:tcW w:w="4976" w:type="dxa"/>
            <w:vAlign w:val="center"/>
          </w:tcPr>
          <w:p w14:paraId="2084BF08" w14:textId="77777777" w:rsidR="00231D4A" w:rsidRPr="00B525BF" w:rsidRDefault="000463B5" w:rsidP="00177ED2">
            <w:pPr>
              <w:pStyle w:val="ac"/>
              <w:jc w:val="both"/>
              <w:rPr>
                <w:rFonts w:ascii="Palatino Linotype" w:eastAsiaTheme="majorEastAsia" w:hAnsi="Palatino Linotype"/>
                <w:lang w:val="ru-RU"/>
              </w:rPr>
            </w:pPr>
            <w:r w:rsidRPr="00B525BF">
              <w:rPr>
                <w:rFonts w:ascii="Palatino Linotype" w:eastAsiaTheme="majorEastAsia" w:hAnsi="Palatino Linotype"/>
                <w:lang w:val="ru-RU"/>
              </w:rPr>
              <w:t xml:space="preserve">В качестве меры ответственности за ненадлежащее исполнение обязательств по договору потребительского микрозайма Обществом </w:t>
            </w:r>
            <w:r w:rsidRPr="00231D4A">
              <w:rPr>
                <w:rFonts w:ascii="Palatino Linotype" w:eastAsiaTheme="majorEastAsia" w:hAnsi="Palatino Linotype"/>
                <w:lang w:val="ru-RU"/>
              </w:rPr>
              <w:t>применяется неустойка в виде штрафа, начисление которой</w:t>
            </w:r>
            <w:r w:rsidRPr="00B525BF">
              <w:rPr>
                <w:rFonts w:ascii="Palatino Linotype" w:eastAsiaTheme="majorEastAsia" w:hAnsi="Palatino Linotype"/>
                <w:lang w:val="ru-RU"/>
              </w:rPr>
              <w:t xml:space="preserve"> начинается с первого дня ненадлежащего исполнения обязательств (просрочки платежа)</w:t>
            </w:r>
          </w:p>
        </w:tc>
      </w:tr>
      <w:tr w:rsidR="000463B5" w:rsidRPr="004001AF" w14:paraId="60B2F8F8" w14:textId="77777777" w:rsidTr="007000A1">
        <w:trPr>
          <w:trHeight w:val="794"/>
          <w:jc w:val="center"/>
        </w:trPr>
        <w:tc>
          <w:tcPr>
            <w:tcW w:w="480" w:type="dxa"/>
            <w:vAlign w:val="center"/>
          </w:tcPr>
          <w:p w14:paraId="0955489B" w14:textId="77777777" w:rsidR="000463B5" w:rsidRPr="004001AF" w:rsidRDefault="000463B5" w:rsidP="000463B5">
            <w:pPr>
              <w:pStyle w:val="ac"/>
              <w:jc w:val="both"/>
              <w:rPr>
                <w:rFonts w:ascii="Palatino Linotype" w:hAnsi="Palatino Linotype"/>
                <w:b/>
              </w:rPr>
            </w:pPr>
            <w:r>
              <w:rPr>
                <w:rFonts w:ascii="Palatino Linotype" w:hAnsi="Palatino Linotype"/>
                <w:b/>
              </w:rPr>
              <w:t>31</w:t>
            </w:r>
          </w:p>
        </w:tc>
        <w:tc>
          <w:tcPr>
            <w:tcW w:w="3754" w:type="dxa"/>
            <w:vAlign w:val="center"/>
          </w:tcPr>
          <w:p w14:paraId="27CF12CA" w14:textId="77777777" w:rsidR="000463B5" w:rsidRPr="004001AF" w:rsidRDefault="000463B5" w:rsidP="000463B5">
            <w:pPr>
              <w:pStyle w:val="ac"/>
              <w:jc w:val="both"/>
              <w:rPr>
                <w:rFonts w:ascii="Palatino Linotype" w:eastAsiaTheme="majorEastAsia" w:hAnsi="Palatino Linotype"/>
              </w:rPr>
            </w:pPr>
            <w:proofErr w:type="spellStart"/>
            <w:r w:rsidRPr="004001AF">
              <w:rPr>
                <w:rFonts w:ascii="Palatino Linotype" w:eastAsiaTheme="majorEastAsia" w:hAnsi="Palatino Linotype"/>
              </w:rPr>
              <w:t>Размеры</w:t>
            </w:r>
            <w:proofErr w:type="spellEnd"/>
            <w:r w:rsidRPr="004001AF">
              <w:rPr>
                <w:rFonts w:ascii="Palatino Linotype" w:eastAsiaTheme="majorEastAsia" w:hAnsi="Palatino Linotype"/>
              </w:rPr>
              <w:t xml:space="preserve"> </w:t>
            </w:r>
            <w:proofErr w:type="spellStart"/>
            <w:r w:rsidRPr="004001AF">
              <w:rPr>
                <w:rFonts w:ascii="Palatino Linotype" w:eastAsiaTheme="majorEastAsia" w:hAnsi="Palatino Linotype"/>
              </w:rPr>
              <w:t>неустойки</w:t>
            </w:r>
            <w:proofErr w:type="spellEnd"/>
            <w:r w:rsidRPr="004001AF">
              <w:rPr>
                <w:rFonts w:ascii="Palatino Linotype" w:eastAsiaTheme="majorEastAsia" w:hAnsi="Palatino Linotype"/>
              </w:rPr>
              <w:t xml:space="preserve"> (</w:t>
            </w:r>
            <w:proofErr w:type="spellStart"/>
            <w:r w:rsidRPr="004001AF">
              <w:rPr>
                <w:rFonts w:ascii="Palatino Linotype" w:eastAsiaTheme="majorEastAsia" w:hAnsi="Palatino Linotype"/>
              </w:rPr>
              <w:t>штрафа</w:t>
            </w:r>
            <w:proofErr w:type="spellEnd"/>
            <w:r w:rsidRPr="004001AF">
              <w:rPr>
                <w:rFonts w:ascii="Palatino Linotype" w:eastAsiaTheme="majorEastAsia" w:hAnsi="Palatino Linotype"/>
              </w:rPr>
              <w:t xml:space="preserve">) </w:t>
            </w:r>
          </w:p>
        </w:tc>
        <w:tc>
          <w:tcPr>
            <w:tcW w:w="4976" w:type="dxa"/>
            <w:vAlign w:val="center"/>
          </w:tcPr>
          <w:p w14:paraId="4E1096DD" w14:textId="77777777" w:rsidR="000463B5" w:rsidRPr="000463B5" w:rsidRDefault="000463B5" w:rsidP="000463B5">
            <w:pPr>
              <w:pStyle w:val="ac"/>
              <w:rPr>
                <w:rFonts w:ascii="Palatino Linotype" w:eastAsiaTheme="majorEastAsia" w:hAnsi="Palatino Linotype"/>
                <w:lang w:val="ru-RU"/>
              </w:rPr>
            </w:pPr>
            <w:r w:rsidRPr="000463B5">
              <w:rPr>
                <w:rFonts w:ascii="Palatino Linotype" w:eastAsiaTheme="majorEastAsia" w:hAnsi="Palatino Linotype"/>
                <w:lang w:val="ru-RU"/>
              </w:rPr>
              <w:t>В случае нарушения заемщиком установленных сроков уплаты платежей, заемщик обязан уплатить штраф, который Общество вправе устанавливать и взыскивать за каждый случай возникновения задолженности в следующем порядке:</w:t>
            </w:r>
          </w:p>
          <w:p w14:paraId="6D788110" w14:textId="77777777" w:rsidR="000463B5" w:rsidRPr="000463B5" w:rsidRDefault="000463B5" w:rsidP="000463B5">
            <w:pPr>
              <w:pStyle w:val="ac"/>
              <w:rPr>
                <w:rFonts w:ascii="Palatino Linotype" w:eastAsiaTheme="majorEastAsia" w:hAnsi="Palatino Linotype"/>
                <w:lang w:val="ru-RU"/>
              </w:rPr>
            </w:pPr>
            <w:r w:rsidRPr="000463B5">
              <w:rPr>
                <w:rFonts w:ascii="Palatino Linotype" w:eastAsiaTheme="majorEastAsia" w:hAnsi="Palatino Linotype"/>
                <w:lang w:val="ru-RU"/>
              </w:rPr>
              <w:t>- свыше 1 календарного дня просроченной задолженности 500 рублей</w:t>
            </w:r>
            <w:r>
              <w:rPr>
                <w:rFonts w:ascii="Palatino Linotype" w:eastAsiaTheme="majorEastAsia" w:hAnsi="Palatino Linotype"/>
                <w:lang w:val="ru-RU"/>
              </w:rPr>
              <w:t>;</w:t>
            </w:r>
          </w:p>
          <w:p w14:paraId="42FC286A" w14:textId="77777777" w:rsidR="000463B5" w:rsidRPr="000463B5" w:rsidRDefault="000463B5" w:rsidP="000463B5">
            <w:pPr>
              <w:pStyle w:val="ac"/>
              <w:rPr>
                <w:rFonts w:ascii="Palatino Linotype" w:eastAsiaTheme="majorEastAsia" w:hAnsi="Palatino Linotype"/>
                <w:lang w:val="ru-RU"/>
              </w:rPr>
            </w:pPr>
            <w:r w:rsidRPr="000463B5">
              <w:rPr>
                <w:rFonts w:ascii="Palatino Linotype" w:eastAsiaTheme="majorEastAsia" w:hAnsi="Palatino Linotype"/>
                <w:lang w:val="ru-RU"/>
              </w:rPr>
              <w:t xml:space="preserve">- свыше 7 календарных дней просроченной </w:t>
            </w:r>
            <w:r w:rsidRPr="000463B5">
              <w:rPr>
                <w:rFonts w:ascii="Palatino Linotype" w:eastAsiaTheme="majorEastAsia" w:hAnsi="Palatino Linotype"/>
                <w:lang w:val="ru-RU"/>
              </w:rPr>
              <w:lastRenderedPageBreak/>
              <w:t>задолженности 1000 рублей</w:t>
            </w:r>
            <w:r>
              <w:rPr>
                <w:rFonts w:ascii="Palatino Linotype" w:eastAsiaTheme="majorEastAsia" w:hAnsi="Palatino Linotype"/>
                <w:lang w:val="ru-RU"/>
              </w:rPr>
              <w:t>;</w:t>
            </w:r>
          </w:p>
          <w:p w14:paraId="5EA75009" w14:textId="77777777" w:rsidR="000463B5" w:rsidRPr="000463B5" w:rsidRDefault="000463B5" w:rsidP="000463B5">
            <w:pPr>
              <w:pStyle w:val="ac"/>
              <w:rPr>
                <w:rFonts w:ascii="Palatino Linotype" w:eastAsiaTheme="majorEastAsia" w:hAnsi="Palatino Linotype"/>
                <w:lang w:val="ru-RU"/>
              </w:rPr>
            </w:pPr>
            <w:r w:rsidRPr="000463B5">
              <w:rPr>
                <w:rFonts w:ascii="Palatino Linotype" w:eastAsiaTheme="majorEastAsia" w:hAnsi="Palatino Linotype"/>
                <w:lang w:val="ru-RU"/>
              </w:rPr>
              <w:t>- свыше 14 календарных дней просроченной задолженности 1500 рублей</w:t>
            </w:r>
            <w:r>
              <w:rPr>
                <w:rFonts w:ascii="Palatino Linotype" w:eastAsiaTheme="majorEastAsia" w:hAnsi="Palatino Linotype"/>
                <w:lang w:val="ru-RU"/>
              </w:rPr>
              <w:t>;</w:t>
            </w:r>
          </w:p>
          <w:p w14:paraId="53B647D4" w14:textId="77777777" w:rsidR="000463B5" w:rsidRPr="000463B5" w:rsidRDefault="000463B5" w:rsidP="000463B5">
            <w:pPr>
              <w:pStyle w:val="ac"/>
              <w:rPr>
                <w:rFonts w:ascii="Palatino Linotype" w:eastAsiaTheme="majorEastAsia" w:hAnsi="Palatino Linotype"/>
                <w:lang w:val="ru-RU"/>
              </w:rPr>
            </w:pPr>
            <w:r w:rsidRPr="000463B5">
              <w:rPr>
                <w:rFonts w:ascii="Palatino Linotype" w:eastAsiaTheme="majorEastAsia" w:hAnsi="Palatino Linotype"/>
                <w:lang w:val="ru-RU"/>
              </w:rPr>
              <w:t>- свыше 21 календарного дня просрочки и каждые последующие 7 дней просрочки 2000 рублей</w:t>
            </w:r>
            <w:r>
              <w:rPr>
                <w:rFonts w:ascii="Palatino Linotype" w:eastAsiaTheme="majorEastAsia" w:hAnsi="Palatino Linotype"/>
                <w:lang w:val="ru-RU"/>
              </w:rPr>
              <w:t>.</w:t>
            </w:r>
          </w:p>
          <w:p w14:paraId="12EE72B3" w14:textId="77777777" w:rsidR="00231D4A" w:rsidRPr="000463B5" w:rsidRDefault="000463B5" w:rsidP="000463B5">
            <w:pPr>
              <w:pStyle w:val="ac"/>
              <w:jc w:val="both"/>
              <w:rPr>
                <w:rFonts w:ascii="Palatino Linotype" w:eastAsiaTheme="majorEastAsia" w:hAnsi="Palatino Linotype"/>
                <w:lang w:val="ru-RU"/>
              </w:rPr>
            </w:pPr>
            <w:r w:rsidRPr="000463B5">
              <w:rPr>
                <w:rFonts w:ascii="Palatino Linotype" w:eastAsiaTheme="majorEastAsia" w:hAnsi="Palatino Linotype"/>
                <w:lang w:val="ru-RU"/>
              </w:rPr>
              <w:t>Общий размер штрафа не может превышать 20% годовых от суммы просроченной задолженности по договору потребительского микрозайма.</w:t>
            </w:r>
          </w:p>
        </w:tc>
      </w:tr>
      <w:tr w:rsidR="000463B5" w:rsidRPr="004001AF" w14:paraId="3CC8F804" w14:textId="77777777" w:rsidTr="007000A1">
        <w:trPr>
          <w:trHeight w:val="794"/>
          <w:jc w:val="center"/>
        </w:trPr>
        <w:tc>
          <w:tcPr>
            <w:tcW w:w="480" w:type="dxa"/>
            <w:vAlign w:val="center"/>
          </w:tcPr>
          <w:p w14:paraId="4D0627EC" w14:textId="77777777" w:rsidR="000463B5" w:rsidRPr="000463B5" w:rsidRDefault="000463B5" w:rsidP="000463B5">
            <w:pPr>
              <w:pStyle w:val="ac"/>
              <w:jc w:val="both"/>
              <w:rPr>
                <w:rFonts w:ascii="Palatino Linotype" w:hAnsi="Palatino Linotype"/>
                <w:b/>
                <w:lang w:val="ru-RU"/>
              </w:rPr>
            </w:pPr>
            <w:r>
              <w:rPr>
                <w:rFonts w:ascii="Palatino Linotype" w:hAnsi="Palatino Linotype"/>
                <w:b/>
                <w:lang w:val="ru-RU"/>
              </w:rPr>
              <w:lastRenderedPageBreak/>
              <w:t>32</w:t>
            </w:r>
          </w:p>
        </w:tc>
        <w:tc>
          <w:tcPr>
            <w:tcW w:w="3754" w:type="dxa"/>
            <w:vAlign w:val="center"/>
          </w:tcPr>
          <w:p w14:paraId="00365CCF" w14:textId="77777777" w:rsidR="000463B5" w:rsidRPr="000463B5" w:rsidRDefault="000463B5" w:rsidP="000463B5">
            <w:pPr>
              <w:pStyle w:val="ac"/>
              <w:jc w:val="both"/>
              <w:rPr>
                <w:rFonts w:ascii="Palatino Linotype" w:eastAsiaTheme="majorEastAsia" w:hAnsi="Palatino Linotype"/>
                <w:lang w:val="ru-RU"/>
              </w:rPr>
            </w:pPr>
            <w:r w:rsidRPr="000463B5">
              <w:rPr>
                <w:rFonts w:ascii="Palatino Linotype" w:eastAsiaTheme="majorEastAsia" w:hAnsi="Palatino Linotype"/>
                <w:lang w:val="ru-RU"/>
              </w:rPr>
              <w:t>Способы и адреса для направления обращений заемщиком, в том числе о возможности направления обращений в саморегулируемую организацию и в Банк России</w:t>
            </w:r>
          </w:p>
        </w:tc>
        <w:tc>
          <w:tcPr>
            <w:tcW w:w="4976" w:type="dxa"/>
            <w:vAlign w:val="center"/>
          </w:tcPr>
          <w:p w14:paraId="40931D08" w14:textId="77777777" w:rsidR="000463B5" w:rsidRPr="000463B5" w:rsidRDefault="000463B5" w:rsidP="000463B5">
            <w:pPr>
              <w:pStyle w:val="ac"/>
              <w:jc w:val="both"/>
              <w:rPr>
                <w:rFonts w:ascii="Palatino Linotype" w:eastAsiaTheme="majorEastAsia" w:hAnsi="Palatino Linotype"/>
                <w:lang w:val="ru-RU"/>
              </w:rPr>
            </w:pPr>
            <w:r w:rsidRPr="000463B5">
              <w:rPr>
                <w:rFonts w:ascii="Palatino Linotype" w:eastAsiaTheme="majorEastAsia" w:hAnsi="Palatino Linotype"/>
                <w:lang w:val="ru-RU"/>
              </w:rPr>
              <w:t>Обращения в Общество могут быть направлены:</w:t>
            </w:r>
          </w:p>
          <w:p w14:paraId="66CD9FB6" w14:textId="77777777" w:rsidR="000463B5" w:rsidRPr="000463B5" w:rsidRDefault="000463B5" w:rsidP="000463B5">
            <w:pPr>
              <w:pStyle w:val="ac"/>
              <w:jc w:val="both"/>
              <w:rPr>
                <w:rFonts w:ascii="Palatino Linotype" w:eastAsiaTheme="majorEastAsia" w:hAnsi="Palatino Linotype"/>
                <w:lang w:val="ru-RU"/>
              </w:rPr>
            </w:pPr>
            <w:r w:rsidRPr="000463B5">
              <w:rPr>
                <w:rFonts w:ascii="Palatino Linotype" w:eastAsiaTheme="majorEastAsia" w:hAnsi="Palatino Linotype"/>
                <w:lang w:val="ru-RU"/>
              </w:rPr>
              <w:t>1.</w:t>
            </w:r>
            <w:r w:rsidRPr="000463B5">
              <w:rPr>
                <w:rFonts w:ascii="Palatino Linotype" w:eastAsiaTheme="majorEastAsia" w:hAnsi="Palatino Linotype"/>
                <w:lang w:val="ru-RU"/>
              </w:rPr>
              <w:tab/>
              <w:t>Устно по контактному телефону Общества</w:t>
            </w:r>
            <w:r w:rsidR="00FD6E84">
              <w:rPr>
                <w:rFonts w:ascii="Palatino Linotype" w:eastAsiaTheme="majorEastAsia" w:hAnsi="Palatino Linotype"/>
                <w:lang w:val="ru-RU"/>
              </w:rPr>
              <w:t>;</w:t>
            </w:r>
          </w:p>
          <w:p w14:paraId="7974EF3E" w14:textId="77777777" w:rsidR="000463B5" w:rsidRPr="000463B5" w:rsidRDefault="000463B5" w:rsidP="000463B5">
            <w:pPr>
              <w:pStyle w:val="ac"/>
              <w:jc w:val="both"/>
              <w:rPr>
                <w:rFonts w:ascii="Palatino Linotype" w:eastAsiaTheme="majorEastAsia" w:hAnsi="Palatino Linotype"/>
                <w:lang w:val="ru-RU"/>
              </w:rPr>
            </w:pPr>
            <w:r w:rsidRPr="000463B5">
              <w:rPr>
                <w:rFonts w:ascii="Palatino Linotype" w:eastAsiaTheme="majorEastAsia" w:hAnsi="Palatino Linotype"/>
                <w:lang w:val="ru-RU"/>
              </w:rPr>
              <w:t>2.</w:t>
            </w:r>
            <w:r w:rsidRPr="000463B5">
              <w:rPr>
                <w:rFonts w:ascii="Palatino Linotype" w:eastAsiaTheme="majorEastAsia" w:hAnsi="Palatino Linotype"/>
                <w:lang w:val="ru-RU"/>
              </w:rPr>
              <w:tab/>
              <w:t>Письменно по адресу нахождения Общества либо по адресу любого его обособленного подразделения</w:t>
            </w:r>
            <w:r w:rsidR="00FD6E84">
              <w:rPr>
                <w:rFonts w:ascii="Palatino Linotype" w:eastAsiaTheme="majorEastAsia" w:hAnsi="Palatino Linotype"/>
                <w:lang w:val="ru-RU"/>
              </w:rPr>
              <w:t>.</w:t>
            </w:r>
          </w:p>
          <w:p w14:paraId="160B0D78" w14:textId="77777777" w:rsidR="000463B5" w:rsidRPr="000463B5" w:rsidRDefault="000463B5" w:rsidP="000463B5">
            <w:pPr>
              <w:pStyle w:val="ac"/>
              <w:jc w:val="both"/>
              <w:rPr>
                <w:rFonts w:ascii="Palatino Linotype" w:eastAsiaTheme="majorEastAsia" w:hAnsi="Palatino Linotype"/>
                <w:lang w:val="ru-RU"/>
              </w:rPr>
            </w:pPr>
            <w:r w:rsidRPr="000463B5">
              <w:rPr>
                <w:rFonts w:ascii="Palatino Linotype" w:eastAsiaTheme="majorEastAsia" w:hAnsi="Palatino Linotype"/>
                <w:lang w:val="ru-RU"/>
              </w:rPr>
              <w:t>Обращение может быть также направлено в:</w:t>
            </w:r>
          </w:p>
          <w:p w14:paraId="41107675" w14:textId="77777777" w:rsidR="000463B5" w:rsidRPr="000463B5" w:rsidRDefault="000463B5" w:rsidP="000463B5">
            <w:pPr>
              <w:pStyle w:val="ac"/>
              <w:jc w:val="both"/>
              <w:rPr>
                <w:rFonts w:ascii="Palatino Linotype" w:eastAsiaTheme="majorEastAsia" w:hAnsi="Palatino Linotype"/>
                <w:lang w:val="ru-RU"/>
              </w:rPr>
            </w:pPr>
            <w:r w:rsidRPr="000463B5">
              <w:rPr>
                <w:rFonts w:ascii="Palatino Linotype" w:eastAsiaTheme="majorEastAsia" w:hAnsi="Palatino Linotype"/>
                <w:lang w:val="ru-RU"/>
              </w:rPr>
              <w:t>1.</w:t>
            </w:r>
            <w:r w:rsidRPr="000463B5">
              <w:rPr>
                <w:rFonts w:ascii="Palatino Linotype" w:eastAsiaTheme="majorEastAsia" w:hAnsi="Palatino Linotype"/>
                <w:lang w:val="ru-RU"/>
              </w:rPr>
              <w:tab/>
              <w:t>СРО «</w:t>
            </w:r>
            <w:proofErr w:type="spellStart"/>
            <w:r w:rsidRPr="000463B5">
              <w:rPr>
                <w:rFonts w:ascii="Palatino Linotype" w:eastAsiaTheme="majorEastAsia" w:hAnsi="Palatino Linotype"/>
                <w:lang w:val="ru-RU"/>
              </w:rPr>
              <w:t>МиР</w:t>
            </w:r>
            <w:proofErr w:type="spellEnd"/>
            <w:r w:rsidRPr="000463B5">
              <w:rPr>
                <w:rFonts w:ascii="Palatino Linotype" w:eastAsiaTheme="majorEastAsia" w:hAnsi="Palatino Linotype"/>
                <w:lang w:val="ru-RU"/>
              </w:rPr>
              <w:t>». Контактная информация размещена на сайте: http://www.npmir.ru/</w:t>
            </w:r>
          </w:p>
          <w:p w14:paraId="2F9D3362" w14:textId="77777777" w:rsidR="000463B5" w:rsidRPr="000463B5" w:rsidRDefault="000463B5" w:rsidP="000463B5">
            <w:pPr>
              <w:pStyle w:val="ac"/>
              <w:jc w:val="both"/>
              <w:rPr>
                <w:rFonts w:ascii="Palatino Linotype" w:eastAsiaTheme="majorEastAsia" w:hAnsi="Palatino Linotype"/>
                <w:lang w:val="ru-RU"/>
              </w:rPr>
            </w:pPr>
            <w:r w:rsidRPr="000463B5">
              <w:rPr>
                <w:rFonts w:ascii="Palatino Linotype" w:eastAsiaTheme="majorEastAsia" w:hAnsi="Palatino Linotype"/>
                <w:lang w:val="ru-RU"/>
              </w:rPr>
              <w:t>2.</w:t>
            </w:r>
            <w:r w:rsidRPr="000463B5">
              <w:rPr>
                <w:rFonts w:ascii="Palatino Linotype" w:eastAsiaTheme="majorEastAsia" w:hAnsi="Palatino Linotype"/>
                <w:lang w:val="ru-RU"/>
              </w:rPr>
              <w:tab/>
              <w:t>Банк России. Контактная информация размещена на сайте: https://www.cbr.ru/</w:t>
            </w:r>
          </w:p>
        </w:tc>
      </w:tr>
      <w:tr w:rsidR="00FD6E84" w:rsidRPr="004001AF" w14:paraId="1E0B30D2" w14:textId="77777777" w:rsidTr="007000A1">
        <w:trPr>
          <w:trHeight w:val="794"/>
          <w:jc w:val="center"/>
        </w:trPr>
        <w:tc>
          <w:tcPr>
            <w:tcW w:w="480" w:type="dxa"/>
            <w:vAlign w:val="center"/>
          </w:tcPr>
          <w:p w14:paraId="04DF7AE3" w14:textId="77777777" w:rsidR="00FD6E84" w:rsidRPr="00FD6E84" w:rsidRDefault="00FD6E84" w:rsidP="00FD6E84">
            <w:pPr>
              <w:pStyle w:val="ac"/>
              <w:jc w:val="both"/>
              <w:rPr>
                <w:rFonts w:ascii="Palatino Linotype" w:hAnsi="Palatino Linotype"/>
                <w:b/>
                <w:lang w:val="ru-RU"/>
              </w:rPr>
            </w:pPr>
            <w:r>
              <w:rPr>
                <w:rFonts w:ascii="Palatino Linotype" w:hAnsi="Palatino Linotype"/>
                <w:b/>
                <w:lang w:val="ru-RU"/>
              </w:rPr>
              <w:t>33</w:t>
            </w:r>
          </w:p>
        </w:tc>
        <w:tc>
          <w:tcPr>
            <w:tcW w:w="3754" w:type="dxa"/>
            <w:vAlign w:val="center"/>
          </w:tcPr>
          <w:p w14:paraId="0C7A0A3E" w14:textId="77777777" w:rsidR="00FD6E84" w:rsidRPr="00FD6E84" w:rsidRDefault="00FD6E84" w:rsidP="00FD6E84">
            <w:pPr>
              <w:pStyle w:val="ac"/>
              <w:jc w:val="both"/>
              <w:rPr>
                <w:rFonts w:ascii="Palatino Linotype" w:eastAsiaTheme="majorEastAsia" w:hAnsi="Palatino Linotype"/>
                <w:lang w:val="ru-RU"/>
              </w:rPr>
            </w:pPr>
          </w:p>
          <w:p w14:paraId="40E7B3B5" w14:textId="77777777" w:rsidR="00FD6E84" w:rsidRPr="00FD6E84" w:rsidRDefault="00FD6E84" w:rsidP="00FD6E84">
            <w:pPr>
              <w:pStyle w:val="ac"/>
              <w:jc w:val="both"/>
              <w:rPr>
                <w:rFonts w:ascii="Palatino Linotype" w:eastAsiaTheme="majorEastAsia" w:hAnsi="Palatino Linotype"/>
                <w:lang w:val="ru-RU"/>
              </w:rPr>
            </w:pPr>
          </w:p>
          <w:p w14:paraId="13E5EFAA" w14:textId="77777777" w:rsidR="00FD6E84" w:rsidRPr="00FD6E84" w:rsidRDefault="00FD6E84" w:rsidP="00FD6E84">
            <w:pPr>
              <w:pStyle w:val="ac"/>
              <w:jc w:val="both"/>
              <w:rPr>
                <w:rFonts w:ascii="Palatino Linotype" w:eastAsiaTheme="majorEastAsia" w:hAnsi="Palatino Linotype"/>
                <w:lang w:val="ru-RU"/>
              </w:rPr>
            </w:pPr>
            <w:r w:rsidRPr="00FD6E84">
              <w:rPr>
                <w:rFonts w:ascii="Palatino Linotype" w:eastAsiaTheme="majorEastAsia" w:hAnsi="Palatino Linotype"/>
                <w:lang w:val="ru-RU"/>
              </w:rPr>
              <w:t>Способы защиты прав заемщика, а также возможности и способы досудебного урегулирования спора, в том числе путем проведения процедуры медиации.</w:t>
            </w:r>
          </w:p>
        </w:tc>
        <w:tc>
          <w:tcPr>
            <w:tcW w:w="4976" w:type="dxa"/>
            <w:vAlign w:val="center"/>
          </w:tcPr>
          <w:p w14:paraId="7727F61D" w14:textId="77777777" w:rsidR="00FD6E84" w:rsidRPr="00FD6E84" w:rsidRDefault="00FD6E84" w:rsidP="00FD6E84">
            <w:pPr>
              <w:pStyle w:val="ac"/>
              <w:jc w:val="both"/>
              <w:rPr>
                <w:rFonts w:ascii="Palatino Linotype" w:eastAsiaTheme="majorEastAsia" w:hAnsi="Palatino Linotype"/>
                <w:lang w:val="ru-RU"/>
              </w:rPr>
            </w:pPr>
            <w:r w:rsidRPr="00FD6E84">
              <w:rPr>
                <w:rFonts w:ascii="Palatino Linotype" w:eastAsiaTheme="majorEastAsia" w:hAnsi="Palatino Linotype"/>
                <w:lang w:val="ru-RU"/>
              </w:rPr>
              <w:t>Заемщик, с целью защиты своих прав, а также с целью досудебного урегулирования спора, вправе обратиться в Общество с соответствующим заявлением.</w:t>
            </w:r>
          </w:p>
          <w:p w14:paraId="5319C0ED" w14:textId="77777777" w:rsidR="00FD6E84" w:rsidRPr="00FD6E84" w:rsidRDefault="00FD6E84" w:rsidP="00FD6E84">
            <w:pPr>
              <w:pStyle w:val="ac"/>
              <w:jc w:val="both"/>
              <w:rPr>
                <w:rFonts w:ascii="Palatino Linotype" w:eastAsiaTheme="majorEastAsia" w:hAnsi="Palatino Linotype"/>
                <w:lang w:val="ru-RU"/>
              </w:rPr>
            </w:pPr>
            <w:r w:rsidRPr="00FD6E84">
              <w:rPr>
                <w:rFonts w:ascii="Palatino Linotype" w:eastAsiaTheme="majorEastAsia" w:hAnsi="Palatino Linotype"/>
                <w:lang w:val="ru-RU"/>
              </w:rPr>
              <w:t>При нарушении заемщиком сроков возврата основной суммы долга и (или) уплаты процентов по договору займа, Общество направляет заемщику способом, предусмотренным в соответствующем договоре займа, по выбору Общества, претензию для разрешения спора в досудебном порядке.</w:t>
            </w:r>
          </w:p>
        </w:tc>
      </w:tr>
      <w:tr w:rsidR="00FD6E84" w:rsidRPr="004001AF" w14:paraId="656CC89D" w14:textId="77777777" w:rsidTr="007000A1">
        <w:trPr>
          <w:trHeight w:val="794"/>
          <w:jc w:val="center"/>
        </w:trPr>
        <w:tc>
          <w:tcPr>
            <w:tcW w:w="480" w:type="dxa"/>
            <w:vAlign w:val="center"/>
          </w:tcPr>
          <w:p w14:paraId="2E5CB145" w14:textId="77777777" w:rsidR="00FD6E84" w:rsidRPr="00FD6E84" w:rsidRDefault="00FD6E84" w:rsidP="00FD6E84">
            <w:pPr>
              <w:pStyle w:val="ac"/>
              <w:jc w:val="both"/>
              <w:rPr>
                <w:rFonts w:ascii="Palatino Linotype" w:hAnsi="Palatino Linotype"/>
                <w:b/>
                <w:lang w:val="ru-RU"/>
              </w:rPr>
            </w:pPr>
            <w:r>
              <w:rPr>
                <w:rFonts w:ascii="Palatino Linotype" w:hAnsi="Palatino Linotype"/>
                <w:b/>
                <w:lang w:val="ru-RU"/>
              </w:rPr>
              <w:t>34</w:t>
            </w:r>
          </w:p>
        </w:tc>
        <w:tc>
          <w:tcPr>
            <w:tcW w:w="3754" w:type="dxa"/>
            <w:vAlign w:val="center"/>
          </w:tcPr>
          <w:p w14:paraId="35097AC2" w14:textId="77777777" w:rsidR="00FD6E84" w:rsidRPr="00B525BF" w:rsidRDefault="00FD6E84" w:rsidP="00FD6E84">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Информация об иных договорах, которые заемщик обязан заключить</w:t>
            </w:r>
          </w:p>
        </w:tc>
        <w:tc>
          <w:tcPr>
            <w:tcW w:w="4976" w:type="dxa"/>
            <w:vAlign w:val="center"/>
          </w:tcPr>
          <w:p w14:paraId="47B74462" w14:textId="77777777" w:rsidR="00FD6E84" w:rsidRPr="00B525BF" w:rsidRDefault="00FD6E84" w:rsidP="00FD6E84">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Для получения микрозайма заключение дополнительных договоров не требуется</w:t>
            </w:r>
          </w:p>
          <w:p w14:paraId="5CC7509F" w14:textId="77777777" w:rsidR="00FD6E84" w:rsidRPr="00B525BF" w:rsidRDefault="00FD6E84" w:rsidP="00FD6E84">
            <w:pPr>
              <w:pStyle w:val="ac"/>
              <w:jc w:val="both"/>
              <w:rPr>
                <w:rFonts w:ascii="Palatino Linotype" w:eastAsiaTheme="majorEastAsia" w:hAnsi="Palatino Linotype"/>
                <w:lang w:val="ru-RU"/>
              </w:rPr>
            </w:pPr>
          </w:p>
        </w:tc>
      </w:tr>
      <w:tr w:rsidR="00FD6E84" w:rsidRPr="004001AF" w14:paraId="6CFFBAAA" w14:textId="77777777" w:rsidTr="007000A1">
        <w:trPr>
          <w:trHeight w:val="794"/>
          <w:jc w:val="center"/>
        </w:trPr>
        <w:tc>
          <w:tcPr>
            <w:tcW w:w="480" w:type="dxa"/>
            <w:vAlign w:val="center"/>
          </w:tcPr>
          <w:p w14:paraId="19591B9C" w14:textId="77777777" w:rsidR="00FD6E84" w:rsidRPr="004001AF" w:rsidRDefault="00094DCA" w:rsidP="00FD6E84">
            <w:pPr>
              <w:pStyle w:val="ac"/>
              <w:jc w:val="both"/>
              <w:rPr>
                <w:rFonts w:ascii="Palatino Linotype" w:hAnsi="Palatino Linotype"/>
                <w:b/>
              </w:rPr>
            </w:pPr>
            <w:r>
              <w:rPr>
                <w:rFonts w:ascii="Palatino Linotype" w:hAnsi="Palatino Linotype"/>
                <w:b/>
              </w:rPr>
              <w:t>35</w:t>
            </w:r>
          </w:p>
        </w:tc>
        <w:tc>
          <w:tcPr>
            <w:tcW w:w="3754" w:type="dxa"/>
            <w:vAlign w:val="center"/>
          </w:tcPr>
          <w:p w14:paraId="0A84EAB8" w14:textId="77777777" w:rsidR="00FD6E84" w:rsidRPr="00B525BF" w:rsidRDefault="00FD6E84" w:rsidP="00FD6E84">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Информация об иных услугах, которые заемщик обязан получить в связи с договором потребительского займа</w:t>
            </w:r>
          </w:p>
        </w:tc>
        <w:tc>
          <w:tcPr>
            <w:tcW w:w="4976" w:type="dxa"/>
            <w:vAlign w:val="center"/>
          </w:tcPr>
          <w:p w14:paraId="282D4D6B" w14:textId="77777777" w:rsidR="00FD6E84" w:rsidRPr="00B525BF" w:rsidRDefault="00FD6E84" w:rsidP="00FD6E84">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Заемщик не обязан получать иные услуги в связи с заключением договора потребительского микрозайма</w:t>
            </w:r>
          </w:p>
        </w:tc>
      </w:tr>
      <w:tr w:rsidR="00FD6E84" w:rsidRPr="004001AF" w14:paraId="73905072" w14:textId="77777777" w:rsidTr="007000A1">
        <w:trPr>
          <w:trHeight w:val="794"/>
          <w:jc w:val="center"/>
        </w:trPr>
        <w:tc>
          <w:tcPr>
            <w:tcW w:w="480" w:type="dxa"/>
            <w:vAlign w:val="center"/>
          </w:tcPr>
          <w:p w14:paraId="29A8FFD3" w14:textId="77777777" w:rsidR="00FD6E84" w:rsidRPr="004001AF" w:rsidRDefault="00094DCA" w:rsidP="00FD6E84">
            <w:pPr>
              <w:pStyle w:val="ac"/>
              <w:jc w:val="both"/>
              <w:rPr>
                <w:rFonts w:ascii="Palatino Linotype" w:hAnsi="Palatino Linotype"/>
                <w:b/>
              </w:rPr>
            </w:pPr>
            <w:r>
              <w:rPr>
                <w:rFonts w:ascii="Palatino Linotype" w:hAnsi="Palatino Linotype"/>
                <w:b/>
              </w:rPr>
              <w:t>36</w:t>
            </w:r>
          </w:p>
        </w:tc>
        <w:tc>
          <w:tcPr>
            <w:tcW w:w="3754" w:type="dxa"/>
            <w:vAlign w:val="center"/>
          </w:tcPr>
          <w:p w14:paraId="536B0310" w14:textId="77777777" w:rsidR="00FD6E84" w:rsidRPr="00B525BF" w:rsidRDefault="00FD6E84" w:rsidP="00FD6E84">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Информация о возможности заемщика согласиться с заключением таких договоров и (или) оказанием таких услуг либо отказаться от них</w:t>
            </w:r>
          </w:p>
        </w:tc>
        <w:tc>
          <w:tcPr>
            <w:tcW w:w="4976" w:type="dxa"/>
            <w:vAlign w:val="center"/>
          </w:tcPr>
          <w:p w14:paraId="4B616C9B" w14:textId="77777777" w:rsidR="00FD6E84" w:rsidRPr="00B525BF" w:rsidRDefault="00FD6E84" w:rsidP="00FD6E84">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Для получения микрозайма наличными денежными средствами заключение дополнительных договоров не требуется</w:t>
            </w:r>
          </w:p>
        </w:tc>
      </w:tr>
      <w:tr w:rsidR="00FD6E84" w:rsidRPr="004001AF" w14:paraId="28354FFC" w14:textId="77777777" w:rsidTr="007000A1">
        <w:trPr>
          <w:trHeight w:val="794"/>
          <w:jc w:val="center"/>
        </w:trPr>
        <w:tc>
          <w:tcPr>
            <w:tcW w:w="480" w:type="dxa"/>
            <w:vAlign w:val="center"/>
          </w:tcPr>
          <w:p w14:paraId="026B12F7" w14:textId="77777777" w:rsidR="00FD6E84" w:rsidRPr="004001AF" w:rsidRDefault="00094DCA" w:rsidP="00FD6E84">
            <w:pPr>
              <w:pStyle w:val="ac"/>
              <w:jc w:val="both"/>
              <w:rPr>
                <w:rFonts w:ascii="Palatino Linotype" w:hAnsi="Palatino Linotype"/>
                <w:b/>
              </w:rPr>
            </w:pPr>
            <w:r>
              <w:rPr>
                <w:rFonts w:ascii="Palatino Linotype" w:hAnsi="Palatino Linotype"/>
                <w:b/>
              </w:rPr>
              <w:t>37</w:t>
            </w:r>
          </w:p>
        </w:tc>
        <w:tc>
          <w:tcPr>
            <w:tcW w:w="3754" w:type="dxa"/>
            <w:vAlign w:val="center"/>
          </w:tcPr>
          <w:p w14:paraId="60C3306C" w14:textId="77777777" w:rsidR="00FD6E84" w:rsidRPr="00B525BF" w:rsidRDefault="00FD6E84" w:rsidP="00FD6E84">
            <w:pPr>
              <w:pStyle w:val="ac"/>
              <w:jc w:val="both"/>
              <w:rPr>
                <w:rFonts w:ascii="Palatino Linotype" w:eastAsiaTheme="majorEastAsia" w:hAnsi="Palatino Linotype"/>
                <w:lang w:val="ru-RU"/>
              </w:rPr>
            </w:pPr>
            <w:r w:rsidRPr="00B525BF">
              <w:rPr>
                <w:rFonts w:ascii="Palatino Linotype" w:eastAsiaTheme="majorEastAsia" w:hAnsi="Palatino Linotype"/>
                <w:lang w:val="ru-RU"/>
              </w:rPr>
              <w:t xml:space="preserve">Информация о возможном увеличении суммы расходов </w:t>
            </w:r>
            <w:r w:rsidRPr="00B525BF">
              <w:rPr>
                <w:rFonts w:ascii="Palatino Linotype" w:eastAsiaTheme="majorEastAsia" w:hAnsi="Palatino Linotype"/>
                <w:lang w:val="ru-RU"/>
              </w:rPr>
              <w:lastRenderedPageBreak/>
              <w:t>заемщика по сравнению с ожидаемой суммой расходов в рублях, в том числе при применении переменной процентной ставки</w:t>
            </w:r>
          </w:p>
        </w:tc>
        <w:tc>
          <w:tcPr>
            <w:tcW w:w="4976" w:type="dxa"/>
            <w:vAlign w:val="center"/>
          </w:tcPr>
          <w:p w14:paraId="3B257CE6" w14:textId="77777777" w:rsidR="00FD6E84" w:rsidRPr="00B525BF" w:rsidRDefault="00FD6E84" w:rsidP="00FD6E84">
            <w:pPr>
              <w:pStyle w:val="ac"/>
              <w:jc w:val="both"/>
              <w:rPr>
                <w:rFonts w:ascii="Palatino Linotype" w:eastAsiaTheme="majorEastAsia" w:hAnsi="Palatino Linotype"/>
                <w:lang w:val="ru-RU"/>
              </w:rPr>
            </w:pPr>
            <w:r w:rsidRPr="00B525BF">
              <w:rPr>
                <w:rFonts w:ascii="Palatino Linotype" w:eastAsiaTheme="majorEastAsia" w:hAnsi="Palatino Linotype"/>
                <w:lang w:val="ru-RU"/>
              </w:rPr>
              <w:lastRenderedPageBreak/>
              <w:t xml:space="preserve">По заключаемым между Обществом и заемщикам договорам при надлежащем </w:t>
            </w:r>
            <w:r w:rsidRPr="00B525BF">
              <w:rPr>
                <w:rFonts w:ascii="Palatino Linotype" w:eastAsiaTheme="majorEastAsia" w:hAnsi="Palatino Linotype"/>
                <w:lang w:val="ru-RU"/>
              </w:rPr>
              <w:lastRenderedPageBreak/>
              <w:t>исполнении обязательств увеличение суммы расходов заемщика по сравнению с ожидаемой суммой расходов в рублях невозможно</w:t>
            </w:r>
          </w:p>
        </w:tc>
      </w:tr>
      <w:tr w:rsidR="00094DCA" w:rsidRPr="004001AF" w14:paraId="21229A1B" w14:textId="77777777" w:rsidTr="007000A1">
        <w:trPr>
          <w:trHeight w:val="794"/>
          <w:jc w:val="center"/>
        </w:trPr>
        <w:tc>
          <w:tcPr>
            <w:tcW w:w="480" w:type="dxa"/>
            <w:vAlign w:val="center"/>
          </w:tcPr>
          <w:p w14:paraId="204A3484" w14:textId="77777777" w:rsidR="00094DCA" w:rsidRPr="00094DCA" w:rsidRDefault="00094DCA" w:rsidP="00094DCA">
            <w:pPr>
              <w:pStyle w:val="ac"/>
              <w:jc w:val="both"/>
              <w:rPr>
                <w:rFonts w:ascii="Palatino Linotype" w:hAnsi="Palatino Linotype"/>
                <w:b/>
                <w:lang w:val="ru-RU"/>
              </w:rPr>
            </w:pPr>
            <w:r>
              <w:rPr>
                <w:rFonts w:ascii="Palatino Linotype" w:hAnsi="Palatino Linotype"/>
                <w:b/>
                <w:lang w:val="ru-RU"/>
              </w:rPr>
              <w:lastRenderedPageBreak/>
              <w:t>38</w:t>
            </w:r>
          </w:p>
        </w:tc>
        <w:tc>
          <w:tcPr>
            <w:tcW w:w="3754" w:type="dxa"/>
            <w:vAlign w:val="center"/>
          </w:tcPr>
          <w:p w14:paraId="59CD67BF" w14:textId="77777777" w:rsidR="00094DCA" w:rsidRPr="00094DCA" w:rsidRDefault="00094DCA" w:rsidP="00094DCA">
            <w:pPr>
              <w:autoSpaceDE w:val="0"/>
              <w:autoSpaceDN w:val="0"/>
              <w:adjustRightInd w:val="0"/>
              <w:spacing w:after="0" w:line="240" w:lineRule="auto"/>
              <w:rPr>
                <w:rFonts w:ascii="Palatino Linotype" w:eastAsiaTheme="majorEastAsia" w:hAnsi="Palatino Linotype"/>
                <w:lang w:val="ru-RU"/>
              </w:rPr>
            </w:pPr>
            <w:r w:rsidRPr="00094DCA">
              <w:rPr>
                <w:rFonts w:ascii="Palatino Linotype" w:hAnsi="Palatino Linotype" w:cs="Palatino Linotype"/>
                <w:bCs/>
                <w:lang w:val="ru-RU"/>
              </w:rPr>
              <w:t>Информация о том, что изменение курса иностранной валюты в прошлом не свидетельствует об изменении ее курса в будущем</w:t>
            </w:r>
          </w:p>
        </w:tc>
        <w:tc>
          <w:tcPr>
            <w:tcW w:w="4976" w:type="dxa"/>
            <w:vAlign w:val="center"/>
          </w:tcPr>
          <w:p w14:paraId="3811E247" w14:textId="77777777" w:rsidR="00094DCA" w:rsidRPr="00094DCA" w:rsidRDefault="00094DCA" w:rsidP="00094DCA">
            <w:pPr>
              <w:pStyle w:val="ac"/>
              <w:jc w:val="both"/>
              <w:rPr>
                <w:rFonts w:ascii="Palatino Linotype" w:eastAsiaTheme="majorEastAsia" w:hAnsi="Palatino Linotype"/>
                <w:lang w:val="ru-RU"/>
              </w:rPr>
            </w:pPr>
            <w:r w:rsidRPr="00094DCA">
              <w:rPr>
                <w:rFonts w:ascii="Palatino Linotype" w:eastAsiaTheme="majorEastAsia" w:hAnsi="Palatino Linotype"/>
                <w:lang w:val="ru-RU"/>
              </w:rPr>
              <w:t xml:space="preserve">Обществом не выдаются потребительские займы в иностранной валюте. </w:t>
            </w:r>
          </w:p>
        </w:tc>
      </w:tr>
      <w:tr w:rsidR="00094DCA" w:rsidRPr="004001AF" w14:paraId="68900B21" w14:textId="77777777" w:rsidTr="007000A1">
        <w:trPr>
          <w:trHeight w:val="794"/>
          <w:jc w:val="center"/>
        </w:trPr>
        <w:tc>
          <w:tcPr>
            <w:tcW w:w="480" w:type="dxa"/>
            <w:vAlign w:val="center"/>
          </w:tcPr>
          <w:p w14:paraId="477ECF41" w14:textId="77777777" w:rsidR="00094DCA" w:rsidRPr="004001AF" w:rsidRDefault="00094DCA" w:rsidP="00094DCA">
            <w:pPr>
              <w:pStyle w:val="ac"/>
              <w:jc w:val="both"/>
              <w:rPr>
                <w:rFonts w:ascii="Palatino Linotype" w:hAnsi="Palatino Linotype"/>
                <w:b/>
              </w:rPr>
            </w:pPr>
            <w:r>
              <w:rPr>
                <w:rFonts w:ascii="Palatino Linotype" w:hAnsi="Palatino Linotype"/>
                <w:b/>
              </w:rPr>
              <w:t>39</w:t>
            </w:r>
          </w:p>
        </w:tc>
        <w:tc>
          <w:tcPr>
            <w:tcW w:w="3754" w:type="dxa"/>
            <w:vAlign w:val="center"/>
          </w:tcPr>
          <w:p w14:paraId="66E1DB75" w14:textId="77777777" w:rsidR="00094DCA" w:rsidRPr="00B525BF" w:rsidRDefault="00094DCA" w:rsidP="00094DCA">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Информация о возможности запрета уступки Обществом третьим лицам прав (требований) по договору потребительского займа</w:t>
            </w:r>
          </w:p>
        </w:tc>
        <w:tc>
          <w:tcPr>
            <w:tcW w:w="4976" w:type="dxa"/>
            <w:vAlign w:val="center"/>
          </w:tcPr>
          <w:p w14:paraId="01AD1876" w14:textId="77777777" w:rsidR="00D73B33" w:rsidRPr="00D73B33" w:rsidRDefault="00D73B33" w:rsidP="00094DCA">
            <w:pPr>
              <w:pStyle w:val="ac"/>
              <w:jc w:val="both"/>
              <w:rPr>
                <w:rFonts w:ascii="Palatino Linotype" w:hAnsi="Palatino Linotype"/>
                <w:lang w:val="ru-RU"/>
              </w:rPr>
            </w:pPr>
            <w:r w:rsidRPr="00523A9A">
              <w:rPr>
                <w:rFonts w:ascii="Palatino Linotype" w:hAnsi="Palatino Linotype"/>
                <w:lang w:val="ru-RU"/>
              </w:rPr>
              <w:t>Заемщик имеет возможность установить запрет на совершение уступки кредитором третьим лицам права требования по договору потребительского займа, путем направления кредитору соответствующего письменного уведомления.</w:t>
            </w:r>
          </w:p>
        </w:tc>
      </w:tr>
      <w:tr w:rsidR="00094DCA" w:rsidRPr="004001AF" w14:paraId="2C7C4CF1" w14:textId="77777777" w:rsidTr="007000A1">
        <w:trPr>
          <w:trHeight w:val="794"/>
          <w:jc w:val="center"/>
        </w:trPr>
        <w:tc>
          <w:tcPr>
            <w:tcW w:w="480" w:type="dxa"/>
            <w:vAlign w:val="center"/>
          </w:tcPr>
          <w:p w14:paraId="7907EDE5" w14:textId="77777777" w:rsidR="00094DCA" w:rsidRPr="004001AF" w:rsidRDefault="00094DCA" w:rsidP="00094DCA">
            <w:pPr>
              <w:pStyle w:val="ac"/>
              <w:jc w:val="both"/>
              <w:rPr>
                <w:rFonts w:ascii="Palatino Linotype" w:hAnsi="Palatino Linotype"/>
                <w:b/>
              </w:rPr>
            </w:pPr>
            <w:r>
              <w:rPr>
                <w:rFonts w:ascii="Palatino Linotype" w:hAnsi="Palatino Linotype"/>
                <w:b/>
              </w:rPr>
              <w:t>40</w:t>
            </w:r>
          </w:p>
        </w:tc>
        <w:tc>
          <w:tcPr>
            <w:tcW w:w="3754" w:type="dxa"/>
            <w:vAlign w:val="center"/>
          </w:tcPr>
          <w:p w14:paraId="403E532B" w14:textId="77777777" w:rsidR="00094DCA" w:rsidRPr="00B525BF" w:rsidRDefault="00094DCA" w:rsidP="00094DCA">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Порядок предоставления заемщиком информации об использовании потребительского займа (при включении в договор потребительского займа условия об использовании заемщиком полученного потребительского займа на определенные цели)</w:t>
            </w:r>
          </w:p>
        </w:tc>
        <w:tc>
          <w:tcPr>
            <w:tcW w:w="4976" w:type="dxa"/>
            <w:vAlign w:val="center"/>
          </w:tcPr>
          <w:p w14:paraId="32095E88" w14:textId="77777777" w:rsidR="00094DCA" w:rsidRPr="00B525BF" w:rsidRDefault="00094DCA" w:rsidP="00094DCA">
            <w:pPr>
              <w:pStyle w:val="ac"/>
              <w:jc w:val="both"/>
              <w:rPr>
                <w:rFonts w:ascii="Palatino Linotype" w:eastAsiaTheme="majorEastAsia" w:hAnsi="Palatino Linotype"/>
                <w:lang w:val="ru-RU"/>
              </w:rPr>
            </w:pPr>
            <w:r w:rsidRPr="00B525BF">
              <w:rPr>
                <w:rFonts w:ascii="Palatino Linotype" w:eastAsiaTheme="majorEastAsia" w:hAnsi="Palatino Linotype"/>
                <w:lang w:val="ru-RU"/>
              </w:rPr>
              <w:t xml:space="preserve">Заемщик вправе использовать полученный </w:t>
            </w:r>
            <w:proofErr w:type="spellStart"/>
            <w:r>
              <w:rPr>
                <w:rFonts w:ascii="Palatino Linotype" w:eastAsiaTheme="majorEastAsia" w:hAnsi="Palatino Linotype"/>
                <w:lang w:val="ru-RU"/>
              </w:rPr>
              <w:t>микрозайм</w:t>
            </w:r>
            <w:proofErr w:type="spellEnd"/>
            <w:r w:rsidRPr="00B525BF">
              <w:rPr>
                <w:rFonts w:ascii="Palatino Linotype" w:eastAsiaTheme="majorEastAsia" w:hAnsi="Palatino Linotype"/>
                <w:lang w:val="ru-RU"/>
              </w:rPr>
              <w:t xml:space="preserve"> на любые цели. Обществу не требуются документы об использовании микрозайма</w:t>
            </w:r>
          </w:p>
        </w:tc>
      </w:tr>
      <w:tr w:rsidR="00094DCA" w:rsidRPr="004001AF" w14:paraId="577D6CAF" w14:textId="77777777" w:rsidTr="009C077C">
        <w:trPr>
          <w:trHeight w:val="794"/>
          <w:jc w:val="center"/>
        </w:trPr>
        <w:tc>
          <w:tcPr>
            <w:tcW w:w="480" w:type="dxa"/>
            <w:vAlign w:val="center"/>
          </w:tcPr>
          <w:p w14:paraId="37A0829B" w14:textId="77777777" w:rsidR="00094DCA" w:rsidRPr="00094DCA" w:rsidRDefault="00094DCA" w:rsidP="00094DCA">
            <w:pPr>
              <w:pStyle w:val="ac"/>
              <w:jc w:val="both"/>
              <w:rPr>
                <w:rFonts w:ascii="Palatino Linotype" w:hAnsi="Palatino Linotype"/>
                <w:b/>
                <w:lang w:val="ru-RU"/>
              </w:rPr>
            </w:pPr>
            <w:r>
              <w:rPr>
                <w:rFonts w:ascii="Palatino Linotype" w:hAnsi="Palatino Linotype"/>
                <w:b/>
                <w:lang w:val="ru-RU"/>
              </w:rPr>
              <w:t>41</w:t>
            </w:r>
          </w:p>
        </w:tc>
        <w:tc>
          <w:tcPr>
            <w:tcW w:w="3754" w:type="dxa"/>
          </w:tcPr>
          <w:p w14:paraId="23BF51F9" w14:textId="77777777" w:rsidR="00523A9A" w:rsidRDefault="00523A9A" w:rsidP="00094DCA">
            <w:pPr>
              <w:pStyle w:val="ac"/>
              <w:jc w:val="both"/>
              <w:rPr>
                <w:rFonts w:ascii="Palatino Linotype" w:eastAsiaTheme="majorEastAsia" w:hAnsi="Palatino Linotype"/>
                <w:lang w:val="ru-RU"/>
              </w:rPr>
            </w:pPr>
          </w:p>
          <w:p w14:paraId="7DB872E1" w14:textId="77777777" w:rsidR="00094DCA" w:rsidRPr="00094DCA" w:rsidRDefault="00094DCA" w:rsidP="00094DCA">
            <w:pPr>
              <w:pStyle w:val="ac"/>
              <w:jc w:val="both"/>
              <w:rPr>
                <w:rFonts w:ascii="Palatino Linotype" w:eastAsiaTheme="majorEastAsia" w:hAnsi="Palatino Linotype"/>
                <w:lang w:val="ru-RU"/>
              </w:rPr>
            </w:pPr>
            <w:r w:rsidRPr="00094DCA">
              <w:rPr>
                <w:rFonts w:ascii="Palatino Linotype" w:eastAsiaTheme="majorEastAsia" w:hAnsi="Palatino Linotype"/>
                <w:lang w:val="ru-RU"/>
              </w:rPr>
              <w:t>Досрочный возврат займа по инициативе заемщика</w:t>
            </w:r>
          </w:p>
        </w:tc>
        <w:tc>
          <w:tcPr>
            <w:tcW w:w="4976" w:type="dxa"/>
          </w:tcPr>
          <w:p w14:paraId="281C0F23" w14:textId="77777777" w:rsidR="006336D6" w:rsidRPr="006336D6" w:rsidRDefault="00094DCA" w:rsidP="00523A9A">
            <w:pPr>
              <w:pStyle w:val="ac"/>
              <w:jc w:val="both"/>
              <w:rPr>
                <w:rFonts w:ascii="Palatino Linotype" w:hAnsi="Palatino Linotype"/>
                <w:lang w:val="ru-RU"/>
              </w:rPr>
            </w:pPr>
            <w:r w:rsidRPr="00094DCA">
              <w:rPr>
                <w:rFonts w:ascii="Palatino Linotype" w:eastAsiaTheme="majorEastAsia" w:hAnsi="Palatino Linotype"/>
                <w:lang w:val="ru-RU"/>
              </w:rPr>
              <w:t xml:space="preserve">Заемщик имеет право досрочно вернуть всю сумму микрозайма </w:t>
            </w:r>
            <w:r w:rsidR="00523A9A">
              <w:rPr>
                <w:rFonts w:ascii="Palatino Linotype" w:eastAsiaTheme="majorEastAsia" w:hAnsi="Palatino Linotype"/>
                <w:lang w:val="ru-RU"/>
              </w:rPr>
              <w:t xml:space="preserve">или её часть </w:t>
            </w:r>
            <w:r w:rsidRPr="00094DCA">
              <w:rPr>
                <w:rFonts w:ascii="Palatino Linotype" w:eastAsiaTheme="majorEastAsia" w:hAnsi="Palatino Linotype"/>
                <w:lang w:val="ru-RU"/>
              </w:rPr>
              <w:t xml:space="preserve">без предварительного уведомления Общества с уплатой процентов за фактический срок пользования суммой микрозайма.  </w:t>
            </w:r>
          </w:p>
        </w:tc>
      </w:tr>
      <w:tr w:rsidR="00094DCA" w:rsidRPr="004001AF" w14:paraId="2BD71EB4" w14:textId="77777777" w:rsidTr="009C077C">
        <w:trPr>
          <w:trHeight w:val="794"/>
          <w:jc w:val="center"/>
        </w:trPr>
        <w:tc>
          <w:tcPr>
            <w:tcW w:w="480" w:type="dxa"/>
            <w:vAlign w:val="center"/>
          </w:tcPr>
          <w:p w14:paraId="01BF4D8B" w14:textId="77777777" w:rsidR="00094DCA" w:rsidRPr="00094DCA" w:rsidRDefault="00094DCA" w:rsidP="00094DCA">
            <w:pPr>
              <w:pStyle w:val="ac"/>
              <w:jc w:val="both"/>
              <w:rPr>
                <w:rFonts w:ascii="Palatino Linotype" w:hAnsi="Palatino Linotype"/>
                <w:b/>
                <w:lang w:val="ru-RU"/>
              </w:rPr>
            </w:pPr>
            <w:r>
              <w:rPr>
                <w:rFonts w:ascii="Palatino Linotype" w:hAnsi="Palatino Linotype"/>
                <w:b/>
                <w:lang w:val="ru-RU"/>
              </w:rPr>
              <w:t>42</w:t>
            </w:r>
          </w:p>
        </w:tc>
        <w:tc>
          <w:tcPr>
            <w:tcW w:w="3754" w:type="dxa"/>
          </w:tcPr>
          <w:p w14:paraId="230E8A6A" w14:textId="77777777" w:rsidR="00094DCA" w:rsidRPr="00094DCA" w:rsidRDefault="00094DCA" w:rsidP="00094DCA">
            <w:pPr>
              <w:pStyle w:val="ac"/>
              <w:jc w:val="both"/>
              <w:rPr>
                <w:rFonts w:ascii="Palatino Linotype" w:eastAsiaTheme="majorEastAsia" w:hAnsi="Palatino Linotype"/>
                <w:lang w:val="ru-RU"/>
              </w:rPr>
            </w:pPr>
          </w:p>
          <w:p w14:paraId="7FE0D1D5" w14:textId="77777777" w:rsidR="00094DCA" w:rsidRPr="00094DCA" w:rsidRDefault="00094DCA" w:rsidP="00094DCA">
            <w:pPr>
              <w:pStyle w:val="ac"/>
              <w:jc w:val="both"/>
              <w:rPr>
                <w:rFonts w:ascii="Palatino Linotype" w:eastAsiaTheme="majorEastAsia" w:hAnsi="Palatino Linotype"/>
                <w:lang w:val="ru-RU"/>
              </w:rPr>
            </w:pPr>
          </w:p>
          <w:p w14:paraId="6EDEDA9A" w14:textId="77777777" w:rsidR="00094DCA" w:rsidRPr="00094DCA" w:rsidRDefault="00094DCA" w:rsidP="00094DCA">
            <w:pPr>
              <w:pStyle w:val="ac"/>
              <w:jc w:val="both"/>
              <w:rPr>
                <w:rFonts w:ascii="Palatino Linotype" w:eastAsiaTheme="majorEastAsia" w:hAnsi="Palatino Linotype"/>
                <w:lang w:val="ru-RU"/>
              </w:rPr>
            </w:pPr>
          </w:p>
          <w:p w14:paraId="76753A75" w14:textId="77777777" w:rsidR="00094DCA" w:rsidRPr="00094DCA" w:rsidRDefault="00094DCA" w:rsidP="00094DCA">
            <w:pPr>
              <w:pStyle w:val="ac"/>
              <w:jc w:val="both"/>
              <w:rPr>
                <w:rFonts w:ascii="Palatino Linotype" w:eastAsiaTheme="majorEastAsia" w:hAnsi="Palatino Linotype"/>
                <w:lang w:val="ru-RU"/>
              </w:rPr>
            </w:pPr>
          </w:p>
          <w:p w14:paraId="0A5085BB" w14:textId="77777777" w:rsidR="00094DCA" w:rsidRPr="00094DCA" w:rsidRDefault="00094DCA" w:rsidP="00094DCA">
            <w:pPr>
              <w:pStyle w:val="ac"/>
              <w:jc w:val="both"/>
              <w:rPr>
                <w:rFonts w:ascii="Palatino Linotype" w:eastAsiaTheme="majorEastAsia" w:hAnsi="Palatino Linotype"/>
                <w:lang w:val="ru-RU"/>
              </w:rPr>
            </w:pPr>
          </w:p>
          <w:p w14:paraId="4E2707B6" w14:textId="77777777" w:rsidR="00094DCA" w:rsidRPr="00094DCA" w:rsidRDefault="00094DCA" w:rsidP="00094DCA">
            <w:pPr>
              <w:pStyle w:val="ac"/>
              <w:jc w:val="both"/>
              <w:rPr>
                <w:rFonts w:ascii="Palatino Linotype" w:eastAsiaTheme="majorEastAsia" w:hAnsi="Palatino Linotype"/>
                <w:lang w:val="ru-RU"/>
              </w:rPr>
            </w:pPr>
          </w:p>
          <w:p w14:paraId="4A5FB479" w14:textId="77777777" w:rsidR="00094DCA" w:rsidRPr="00094DCA" w:rsidRDefault="00094DCA" w:rsidP="00094DCA">
            <w:pPr>
              <w:pStyle w:val="ac"/>
              <w:jc w:val="both"/>
              <w:rPr>
                <w:rFonts w:ascii="Palatino Linotype" w:eastAsiaTheme="majorEastAsia" w:hAnsi="Palatino Linotype"/>
                <w:lang w:val="ru-RU"/>
              </w:rPr>
            </w:pPr>
          </w:p>
          <w:p w14:paraId="549B5A40" w14:textId="77777777" w:rsidR="00094DCA" w:rsidRPr="00094DCA" w:rsidRDefault="00094DCA" w:rsidP="00094DCA">
            <w:pPr>
              <w:pStyle w:val="ac"/>
              <w:jc w:val="both"/>
              <w:rPr>
                <w:rFonts w:ascii="Palatino Linotype" w:eastAsiaTheme="majorEastAsia" w:hAnsi="Palatino Linotype"/>
                <w:lang w:val="ru-RU"/>
              </w:rPr>
            </w:pPr>
          </w:p>
          <w:p w14:paraId="66E23059" w14:textId="77777777" w:rsidR="00094DCA" w:rsidRPr="00094DCA" w:rsidRDefault="00094DCA" w:rsidP="00094DCA">
            <w:pPr>
              <w:pStyle w:val="ac"/>
              <w:jc w:val="both"/>
              <w:rPr>
                <w:rFonts w:ascii="Palatino Linotype" w:eastAsiaTheme="majorEastAsia" w:hAnsi="Palatino Linotype"/>
                <w:lang w:val="ru-RU"/>
              </w:rPr>
            </w:pPr>
          </w:p>
          <w:p w14:paraId="0E65C424" w14:textId="77777777" w:rsidR="00094DCA" w:rsidRPr="00094DCA" w:rsidRDefault="00094DCA" w:rsidP="00094DCA">
            <w:pPr>
              <w:pStyle w:val="ac"/>
              <w:jc w:val="both"/>
              <w:rPr>
                <w:rFonts w:ascii="Palatino Linotype" w:eastAsiaTheme="majorEastAsia" w:hAnsi="Palatino Linotype"/>
                <w:lang w:val="ru-RU"/>
              </w:rPr>
            </w:pPr>
          </w:p>
          <w:p w14:paraId="71224B94" w14:textId="77777777" w:rsidR="00094DCA" w:rsidRPr="00094DCA" w:rsidRDefault="00094DCA" w:rsidP="00094DCA">
            <w:pPr>
              <w:pStyle w:val="ac"/>
              <w:jc w:val="both"/>
              <w:rPr>
                <w:rFonts w:ascii="Palatino Linotype" w:eastAsiaTheme="majorEastAsia" w:hAnsi="Palatino Linotype"/>
                <w:lang w:val="ru-RU"/>
              </w:rPr>
            </w:pPr>
          </w:p>
          <w:p w14:paraId="4BBA56F0" w14:textId="77777777" w:rsidR="00094DCA" w:rsidRPr="00094DCA" w:rsidRDefault="00094DCA" w:rsidP="00094DCA">
            <w:pPr>
              <w:pStyle w:val="ac"/>
              <w:jc w:val="both"/>
              <w:rPr>
                <w:rFonts w:ascii="Palatino Linotype" w:eastAsiaTheme="majorEastAsia" w:hAnsi="Palatino Linotype"/>
                <w:lang w:val="ru-RU"/>
              </w:rPr>
            </w:pPr>
          </w:p>
          <w:p w14:paraId="46A61DDD" w14:textId="77777777" w:rsidR="00094DCA" w:rsidRPr="00094DCA" w:rsidRDefault="00094DCA" w:rsidP="00094DCA">
            <w:pPr>
              <w:pStyle w:val="ac"/>
              <w:jc w:val="both"/>
              <w:rPr>
                <w:rFonts w:ascii="Palatino Linotype" w:eastAsiaTheme="majorEastAsia" w:hAnsi="Palatino Linotype"/>
                <w:lang w:val="ru-RU"/>
              </w:rPr>
            </w:pPr>
          </w:p>
          <w:p w14:paraId="6DD4779B" w14:textId="77777777" w:rsidR="00094DCA" w:rsidRPr="00094DCA" w:rsidRDefault="00094DCA" w:rsidP="00094DCA">
            <w:pPr>
              <w:pStyle w:val="ac"/>
              <w:jc w:val="both"/>
              <w:rPr>
                <w:rFonts w:ascii="Palatino Linotype" w:eastAsiaTheme="majorEastAsia" w:hAnsi="Palatino Linotype"/>
                <w:lang w:val="ru-RU"/>
              </w:rPr>
            </w:pPr>
          </w:p>
          <w:p w14:paraId="0AFD6ABA" w14:textId="77777777" w:rsidR="00094DCA" w:rsidRPr="00094DCA" w:rsidRDefault="00094DCA" w:rsidP="00094DCA">
            <w:pPr>
              <w:pStyle w:val="ac"/>
              <w:jc w:val="both"/>
              <w:rPr>
                <w:rFonts w:ascii="Palatino Linotype" w:eastAsiaTheme="majorEastAsia" w:hAnsi="Palatino Linotype"/>
                <w:lang w:val="ru-RU"/>
              </w:rPr>
            </w:pPr>
          </w:p>
          <w:p w14:paraId="36F406F6" w14:textId="77777777" w:rsidR="00094DCA" w:rsidRPr="00094DCA" w:rsidRDefault="00094DCA" w:rsidP="00094DCA">
            <w:pPr>
              <w:pStyle w:val="ac"/>
              <w:jc w:val="both"/>
              <w:rPr>
                <w:rFonts w:ascii="Palatino Linotype" w:eastAsiaTheme="majorEastAsia" w:hAnsi="Palatino Linotype"/>
                <w:lang w:val="ru-RU"/>
              </w:rPr>
            </w:pPr>
          </w:p>
          <w:p w14:paraId="4ABBD758" w14:textId="77777777" w:rsidR="00094DCA" w:rsidRPr="00094DCA" w:rsidRDefault="00094DCA" w:rsidP="00094DCA">
            <w:pPr>
              <w:pStyle w:val="ac"/>
              <w:jc w:val="both"/>
              <w:rPr>
                <w:rFonts w:ascii="Palatino Linotype" w:eastAsiaTheme="majorEastAsia" w:hAnsi="Palatino Linotype"/>
                <w:lang w:val="ru-RU"/>
              </w:rPr>
            </w:pPr>
          </w:p>
          <w:p w14:paraId="23412BDA" w14:textId="77777777" w:rsidR="00094DCA" w:rsidRPr="00094DCA" w:rsidRDefault="00094DCA" w:rsidP="00094DCA">
            <w:pPr>
              <w:pStyle w:val="ac"/>
              <w:jc w:val="both"/>
              <w:rPr>
                <w:rFonts w:ascii="Palatino Linotype" w:eastAsiaTheme="majorEastAsia" w:hAnsi="Palatino Linotype"/>
                <w:lang w:val="ru-RU"/>
              </w:rPr>
            </w:pPr>
            <w:r w:rsidRPr="00094DCA">
              <w:rPr>
                <w:rFonts w:ascii="Palatino Linotype" w:eastAsiaTheme="majorEastAsia" w:hAnsi="Palatino Linotype"/>
                <w:lang w:val="ru-RU"/>
              </w:rPr>
              <w:t>Досрочный возврат займа по инициативе Общества</w:t>
            </w:r>
          </w:p>
        </w:tc>
        <w:tc>
          <w:tcPr>
            <w:tcW w:w="4976" w:type="dxa"/>
          </w:tcPr>
          <w:p w14:paraId="163C1EB8" w14:textId="77777777" w:rsidR="00094DCA" w:rsidRPr="00094DCA" w:rsidRDefault="00094DCA" w:rsidP="00094DCA">
            <w:pPr>
              <w:pStyle w:val="ac"/>
              <w:jc w:val="both"/>
              <w:rPr>
                <w:rFonts w:ascii="Palatino Linotype" w:eastAsiaTheme="majorEastAsia" w:hAnsi="Palatino Linotype"/>
                <w:lang w:val="ru-RU"/>
              </w:rPr>
            </w:pPr>
            <w:r w:rsidRPr="00094DCA">
              <w:rPr>
                <w:rFonts w:ascii="Palatino Linotype" w:eastAsiaTheme="majorEastAsia" w:hAnsi="Palatino Linotype"/>
                <w:lang w:val="ru-RU"/>
              </w:rPr>
              <w:t xml:space="preserve">В случае нарушения заемщиком условий договора микрозайма в отношении сроков возврата сумм основного долга и (или) уплаты процентов продолжительностью (общей продолжительностью) более чем 60 (шестьдесят) календарных дней в течение последних 180 (ста восьмидесяти) календарных дней Общество вправе потребовать досрочного возврата оставшейся суммы потребительского микрозайма вместе с причитающимися процентами и (или) расторжения договора потребительского микрозайма, уведомив об этом заемщика, и установив срок возврата оставшейся суммы потребительского микрозайма, который составляет 30 (тридцать) календарных дней с момента направления Обществом уведомления. </w:t>
            </w:r>
          </w:p>
          <w:p w14:paraId="1B732820" w14:textId="77777777" w:rsidR="00094DCA" w:rsidRPr="00094DCA" w:rsidRDefault="00094DCA" w:rsidP="00094DCA">
            <w:pPr>
              <w:pStyle w:val="ac"/>
              <w:jc w:val="both"/>
              <w:rPr>
                <w:rFonts w:ascii="Palatino Linotype" w:eastAsiaTheme="majorEastAsia" w:hAnsi="Palatino Linotype"/>
                <w:lang w:val="ru-RU"/>
              </w:rPr>
            </w:pPr>
            <w:r w:rsidRPr="00094DCA">
              <w:rPr>
                <w:rFonts w:ascii="Palatino Linotype" w:eastAsiaTheme="majorEastAsia" w:hAnsi="Palatino Linotype"/>
                <w:lang w:val="ru-RU"/>
              </w:rPr>
              <w:t xml:space="preserve">В случае нарушения заемщиком условий </w:t>
            </w:r>
            <w:r w:rsidRPr="00094DCA">
              <w:rPr>
                <w:rFonts w:ascii="Palatino Linotype" w:eastAsiaTheme="majorEastAsia" w:hAnsi="Palatino Linotype"/>
                <w:lang w:val="ru-RU"/>
              </w:rPr>
              <w:lastRenderedPageBreak/>
              <w:t>договора потребительского микрозайма, заключенного на срок менее чем 60 (шестьдесят) календарных дней, по сроку возврата сумм основного долга и (или) уплаты процентов продолжительностью (общей продолжительностью) более чем 10 (десять) календарных дней Общество вправе потребовать досрочного возврата оставшейся суммы потребительского микрозайма вместе с причитающимися процентами или расторжения договора, уведомив об этом заемщика, и установив срок возврата оставшейся суммы потребительского микрозайма, который составляет 10 (десять) календарных дней с момента направления Обществом уведомления.</w:t>
            </w:r>
          </w:p>
        </w:tc>
      </w:tr>
      <w:tr w:rsidR="00094DCA" w:rsidRPr="004001AF" w14:paraId="76E59228" w14:textId="77777777" w:rsidTr="007000A1">
        <w:trPr>
          <w:trHeight w:val="794"/>
          <w:jc w:val="center"/>
        </w:trPr>
        <w:tc>
          <w:tcPr>
            <w:tcW w:w="480" w:type="dxa"/>
            <w:vAlign w:val="center"/>
          </w:tcPr>
          <w:p w14:paraId="76C1B960" w14:textId="77777777" w:rsidR="00094DCA" w:rsidRPr="00094DCA" w:rsidRDefault="00094DCA" w:rsidP="00094DCA">
            <w:pPr>
              <w:pStyle w:val="ac"/>
              <w:jc w:val="both"/>
              <w:rPr>
                <w:rFonts w:ascii="Palatino Linotype" w:hAnsi="Palatino Linotype"/>
                <w:b/>
                <w:lang w:val="ru-RU"/>
              </w:rPr>
            </w:pPr>
            <w:r w:rsidRPr="004001AF">
              <w:rPr>
                <w:rFonts w:ascii="Palatino Linotype" w:hAnsi="Palatino Linotype"/>
                <w:b/>
              </w:rPr>
              <w:lastRenderedPageBreak/>
              <w:t>4</w:t>
            </w:r>
            <w:r>
              <w:rPr>
                <w:rFonts w:ascii="Palatino Linotype" w:hAnsi="Palatino Linotype"/>
                <w:b/>
                <w:lang w:val="ru-RU"/>
              </w:rPr>
              <w:t>3</w:t>
            </w:r>
          </w:p>
        </w:tc>
        <w:tc>
          <w:tcPr>
            <w:tcW w:w="3754" w:type="dxa"/>
            <w:vAlign w:val="center"/>
          </w:tcPr>
          <w:p w14:paraId="00F19DDA" w14:textId="77777777" w:rsidR="00094DCA" w:rsidRPr="00B525BF" w:rsidRDefault="00094DCA" w:rsidP="00094DCA">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Подсудность споров по искам Общества к заемщику</w:t>
            </w:r>
          </w:p>
        </w:tc>
        <w:tc>
          <w:tcPr>
            <w:tcW w:w="4976" w:type="dxa"/>
            <w:vAlign w:val="center"/>
          </w:tcPr>
          <w:p w14:paraId="50415EFB" w14:textId="77777777" w:rsidR="00A53109" w:rsidRPr="00B525BF" w:rsidRDefault="00094DCA" w:rsidP="00327BE3">
            <w:pPr>
              <w:pStyle w:val="ac"/>
              <w:jc w:val="both"/>
              <w:rPr>
                <w:rFonts w:ascii="Palatino Linotype" w:eastAsiaTheme="majorEastAsia" w:hAnsi="Palatino Linotype"/>
                <w:lang w:val="ru-RU"/>
              </w:rPr>
            </w:pPr>
            <w:r w:rsidRPr="00B525BF">
              <w:rPr>
                <w:rFonts w:ascii="Palatino Linotype" w:eastAsiaTheme="majorEastAsia" w:hAnsi="Palatino Linotype"/>
                <w:lang w:val="ru-RU"/>
              </w:rPr>
              <w:t>Подсудность споров по искам Обществ</w:t>
            </w:r>
            <w:r>
              <w:rPr>
                <w:rFonts w:ascii="Palatino Linotype" w:eastAsiaTheme="majorEastAsia" w:hAnsi="Palatino Linotype"/>
                <w:lang w:val="ru-RU"/>
              </w:rPr>
              <w:t>а к заемщику определяется в индивидуальных условия</w:t>
            </w:r>
            <w:r w:rsidR="00A53109">
              <w:rPr>
                <w:rFonts w:ascii="Palatino Linotype" w:eastAsiaTheme="majorEastAsia" w:hAnsi="Palatino Linotype"/>
                <w:lang w:val="ru-RU"/>
              </w:rPr>
              <w:t>х</w:t>
            </w:r>
            <w:r>
              <w:rPr>
                <w:rFonts w:ascii="Palatino Linotype" w:eastAsiaTheme="majorEastAsia" w:hAnsi="Palatino Linotype"/>
                <w:lang w:val="ru-RU"/>
              </w:rPr>
              <w:t xml:space="preserve"> </w:t>
            </w:r>
            <w:r w:rsidRPr="00B525BF">
              <w:rPr>
                <w:rFonts w:ascii="Palatino Linotype" w:eastAsiaTheme="majorEastAsia" w:hAnsi="Palatino Linotype"/>
                <w:lang w:val="ru-RU"/>
              </w:rPr>
              <w:t>догов</w:t>
            </w:r>
            <w:r w:rsidR="00523A9A">
              <w:rPr>
                <w:rFonts w:ascii="Palatino Linotype" w:eastAsiaTheme="majorEastAsia" w:hAnsi="Palatino Linotype"/>
                <w:lang w:val="ru-RU"/>
              </w:rPr>
              <w:t>ора потребительского микрозайма.</w:t>
            </w:r>
          </w:p>
        </w:tc>
      </w:tr>
      <w:tr w:rsidR="00094DCA" w:rsidRPr="004001AF" w14:paraId="5BC5B0E5" w14:textId="77777777" w:rsidTr="007000A1">
        <w:trPr>
          <w:trHeight w:val="794"/>
          <w:jc w:val="center"/>
        </w:trPr>
        <w:tc>
          <w:tcPr>
            <w:tcW w:w="480" w:type="dxa"/>
            <w:vAlign w:val="center"/>
          </w:tcPr>
          <w:p w14:paraId="6024FF11" w14:textId="77777777" w:rsidR="00094DCA" w:rsidRPr="004001AF" w:rsidRDefault="00094DCA" w:rsidP="00094DCA">
            <w:pPr>
              <w:pStyle w:val="ac"/>
              <w:jc w:val="both"/>
              <w:rPr>
                <w:rFonts w:ascii="Palatino Linotype" w:hAnsi="Palatino Linotype"/>
                <w:b/>
              </w:rPr>
            </w:pPr>
            <w:r>
              <w:rPr>
                <w:rFonts w:ascii="Palatino Linotype" w:hAnsi="Palatino Linotype"/>
                <w:b/>
              </w:rPr>
              <w:t>44</w:t>
            </w:r>
          </w:p>
        </w:tc>
        <w:tc>
          <w:tcPr>
            <w:tcW w:w="3754" w:type="dxa"/>
            <w:vAlign w:val="center"/>
          </w:tcPr>
          <w:p w14:paraId="065A16CE" w14:textId="77777777" w:rsidR="00094DCA" w:rsidRPr="00B525BF" w:rsidRDefault="00094DCA" w:rsidP="00094DCA">
            <w:pPr>
              <w:pStyle w:val="ac"/>
              <w:jc w:val="both"/>
              <w:rPr>
                <w:rFonts w:ascii="Palatino Linotype" w:eastAsiaTheme="majorEastAsia" w:hAnsi="Palatino Linotype"/>
                <w:lang w:val="ru-RU"/>
              </w:rPr>
            </w:pPr>
            <w:r w:rsidRPr="00B525BF">
              <w:rPr>
                <w:rFonts w:ascii="Palatino Linotype" w:eastAsiaTheme="majorEastAsia" w:hAnsi="Palatino Linotype"/>
                <w:lang w:val="ru-RU"/>
              </w:rPr>
              <w:t>Формуляры или иные стандартные формы, в которых определены общие условия договора потребительского займа</w:t>
            </w:r>
          </w:p>
        </w:tc>
        <w:tc>
          <w:tcPr>
            <w:tcW w:w="4976" w:type="dxa"/>
            <w:vAlign w:val="center"/>
          </w:tcPr>
          <w:p w14:paraId="49299854" w14:textId="77777777" w:rsidR="00094DCA" w:rsidRPr="00C55AD6" w:rsidRDefault="00094DCA" w:rsidP="00094DCA">
            <w:pPr>
              <w:pStyle w:val="ac"/>
              <w:jc w:val="both"/>
              <w:rPr>
                <w:rFonts w:ascii="Palatino Linotype" w:eastAsiaTheme="majorEastAsia" w:hAnsi="Palatino Linotype"/>
                <w:lang w:val="ru-RU"/>
              </w:rPr>
            </w:pPr>
            <w:r w:rsidRPr="00C55AD6">
              <w:rPr>
                <w:rFonts w:ascii="Palatino Linotype" w:eastAsiaTheme="majorEastAsia" w:hAnsi="Palatino Linotype"/>
                <w:lang w:val="ru-RU"/>
              </w:rPr>
              <w:t>Приложения №</w:t>
            </w:r>
            <w:r>
              <w:rPr>
                <w:rFonts w:ascii="Palatino Linotype" w:eastAsiaTheme="majorEastAsia" w:hAnsi="Palatino Linotype"/>
                <w:lang w:val="ru-RU"/>
              </w:rPr>
              <w:t xml:space="preserve"> </w:t>
            </w:r>
            <w:r w:rsidRPr="00C55AD6">
              <w:rPr>
                <w:rFonts w:ascii="Palatino Linotype" w:eastAsiaTheme="majorEastAsia" w:hAnsi="Palatino Linotype"/>
                <w:lang w:val="ru-RU"/>
              </w:rPr>
              <w:t>1 – Общие условия договора потребительского микрозайма</w:t>
            </w:r>
            <w:r>
              <w:rPr>
                <w:rFonts w:ascii="Palatino Linotype" w:eastAsiaTheme="majorEastAsia" w:hAnsi="Palatino Linotype"/>
                <w:lang w:val="ru-RU"/>
              </w:rPr>
              <w:t>.</w:t>
            </w:r>
          </w:p>
        </w:tc>
      </w:tr>
    </w:tbl>
    <w:p w14:paraId="4A202DFD" w14:textId="77777777" w:rsidR="00D4083F" w:rsidRPr="004001AF" w:rsidRDefault="00D4083F" w:rsidP="004001AF">
      <w:pPr>
        <w:pStyle w:val="ac"/>
        <w:jc w:val="both"/>
        <w:rPr>
          <w:rFonts w:ascii="Palatino Linotype" w:hAnsi="Palatino Linotype"/>
        </w:rPr>
        <w:sectPr w:rsidR="00D4083F" w:rsidRPr="004001AF">
          <w:type w:val="continuous"/>
          <w:pgSz w:w="11907" w:h="16839"/>
          <w:pgMar w:top="1148" w:right="1050" w:bottom="1148" w:left="1050" w:header="709" w:footer="709" w:gutter="0"/>
          <w:cols w:space="720"/>
          <w:docGrid w:linePitch="360"/>
        </w:sectPr>
      </w:pPr>
    </w:p>
    <w:p w14:paraId="4F9112DC" w14:textId="77777777" w:rsidR="00523A9A" w:rsidRDefault="00523A9A" w:rsidP="009C077C">
      <w:pPr>
        <w:pStyle w:val="ac"/>
        <w:jc w:val="both"/>
        <w:rPr>
          <w:rFonts w:ascii="Palatino Linotype" w:hAnsi="Palatino Linotype"/>
        </w:rPr>
      </w:pPr>
    </w:p>
    <w:p w14:paraId="0B8D547F" w14:textId="77777777" w:rsidR="00B525BF" w:rsidRPr="004001AF" w:rsidRDefault="00B525BF" w:rsidP="009C077C">
      <w:pPr>
        <w:pStyle w:val="ac"/>
        <w:jc w:val="both"/>
        <w:rPr>
          <w:rFonts w:ascii="Palatino Linotype" w:hAnsi="Palatino Linotype"/>
        </w:rPr>
      </w:pPr>
      <w:r w:rsidRPr="004001AF">
        <w:rPr>
          <w:rFonts w:ascii="Palatino Linotype" w:hAnsi="Palatino Linotype"/>
        </w:rPr>
        <w:t>Данная информация предназначена для неограниченного круга лиц в целях раскрытия информации об Обществе и микрофинансовой деятельности Общества в соответствии с требованиями действующего законодательства. Настоящий документ носит информационный характер и не является публичной офертой, приглашением делать оферты. Общие и индивидуальные условия договора потребительского микрозайма, заключаемые Обществом, соответствуют данной Информации в течение всего срока действия данной редакции настоящего документа.</w:t>
      </w:r>
    </w:p>
    <w:p w14:paraId="47EF460E" w14:textId="77777777" w:rsidR="00B525BF" w:rsidRPr="00177ED2" w:rsidRDefault="00B525BF" w:rsidP="009C077C">
      <w:pPr>
        <w:pStyle w:val="ac"/>
        <w:jc w:val="both"/>
        <w:rPr>
          <w:rFonts w:ascii="Palatino Linotype" w:hAnsi="Palatino Linotype"/>
        </w:rPr>
      </w:pPr>
      <w:r w:rsidRPr="004001AF">
        <w:rPr>
          <w:rFonts w:ascii="Palatino Linotype" w:hAnsi="Palatino Linotype"/>
        </w:rPr>
        <w:tab/>
        <w:t>Копия настоящего Документа предоставляется заемщику на основании его письменного заявления, поданного Обществу в офисе Общества</w:t>
      </w:r>
      <w:r w:rsidR="00585B3E">
        <w:rPr>
          <w:rFonts w:ascii="Palatino Linotype" w:hAnsi="Palatino Linotype"/>
        </w:rPr>
        <w:t>.</w:t>
      </w:r>
    </w:p>
    <w:tbl>
      <w:tblPr>
        <w:tblStyle w:val="afb"/>
        <w:tblpPr w:leftFromText="180" w:rightFromText="180" w:vertAnchor="text" w:horzAnchor="margin" w:tblpY="451"/>
        <w:tblW w:w="0" w:type="auto"/>
        <w:tblLook w:val="04A0" w:firstRow="1" w:lastRow="0" w:firstColumn="1" w:lastColumn="0" w:noHBand="0" w:noVBand="1"/>
      </w:tblPr>
      <w:tblGrid>
        <w:gridCol w:w="4535"/>
        <w:gridCol w:w="5104"/>
      </w:tblGrid>
      <w:tr w:rsidR="00B525BF" w:rsidRPr="004001AF" w14:paraId="0D96131C" w14:textId="77777777" w:rsidTr="006F04F9">
        <w:tc>
          <w:tcPr>
            <w:tcW w:w="4535" w:type="dxa"/>
            <w:tcBorders>
              <w:bottom w:val="single" w:sz="4" w:space="0" w:color="auto"/>
            </w:tcBorders>
          </w:tcPr>
          <w:p w14:paraId="415F7096" w14:textId="77777777" w:rsidR="00B525BF" w:rsidRPr="004001AF" w:rsidRDefault="00B525BF" w:rsidP="00B525BF">
            <w:pPr>
              <w:pStyle w:val="ac"/>
              <w:jc w:val="both"/>
              <w:rPr>
                <w:rFonts w:ascii="Palatino Linotype" w:hAnsi="Palatino Linotype"/>
              </w:rPr>
            </w:pPr>
            <w:proofErr w:type="spellStart"/>
            <w:r w:rsidRPr="004001AF">
              <w:rPr>
                <w:rFonts w:ascii="Palatino Linotype" w:hAnsi="Palatino Linotype"/>
              </w:rPr>
              <w:t>Информация</w:t>
            </w:r>
            <w:proofErr w:type="spellEnd"/>
            <w:r w:rsidRPr="004001AF">
              <w:rPr>
                <w:rFonts w:ascii="Palatino Linotype" w:hAnsi="Palatino Linotype"/>
              </w:rPr>
              <w:t xml:space="preserve"> о </w:t>
            </w:r>
            <w:proofErr w:type="spellStart"/>
            <w:r w:rsidRPr="004001AF">
              <w:rPr>
                <w:rFonts w:ascii="Palatino Linotype" w:hAnsi="Palatino Linotype"/>
              </w:rPr>
              <w:t>действующей</w:t>
            </w:r>
            <w:proofErr w:type="spellEnd"/>
            <w:r w:rsidRPr="004001AF">
              <w:rPr>
                <w:rFonts w:ascii="Palatino Linotype" w:hAnsi="Palatino Linotype"/>
              </w:rPr>
              <w:t xml:space="preserve"> </w:t>
            </w:r>
            <w:proofErr w:type="spellStart"/>
            <w:r w:rsidRPr="004001AF">
              <w:rPr>
                <w:rFonts w:ascii="Palatino Linotype" w:hAnsi="Palatino Linotype"/>
              </w:rPr>
              <w:t>редакции</w:t>
            </w:r>
            <w:proofErr w:type="spellEnd"/>
          </w:p>
        </w:tc>
        <w:tc>
          <w:tcPr>
            <w:tcW w:w="5104" w:type="dxa"/>
            <w:tcBorders>
              <w:bottom w:val="single" w:sz="4" w:space="0" w:color="auto"/>
            </w:tcBorders>
          </w:tcPr>
          <w:p w14:paraId="056EFABF" w14:textId="4F478E62" w:rsidR="00B525BF" w:rsidRPr="009B4077" w:rsidRDefault="00E277F5" w:rsidP="00E277F5">
            <w:pPr>
              <w:pStyle w:val="ac"/>
              <w:jc w:val="both"/>
              <w:rPr>
                <w:rFonts w:ascii="Palatino Linotype" w:hAnsi="Palatino Linotype"/>
                <w:lang w:val="ru-RU"/>
              </w:rPr>
            </w:pPr>
            <w:r w:rsidRPr="00657AAD">
              <w:rPr>
                <w:rFonts w:ascii="Palatino Linotype" w:hAnsi="Palatino Linotype"/>
                <w:lang w:val="ru-RU"/>
              </w:rPr>
              <w:t>Редакция №</w:t>
            </w:r>
            <w:r w:rsidR="003B5EB0">
              <w:rPr>
                <w:rFonts w:ascii="Palatino Linotype" w:hAnsi="Palatino Linotype"/>
                <w:lang w:val="ru-RU"/>
              </w:rPr>
              <w:t>30</w:t>
            </w:r>
            <w:r w:rsidRPr="00657AAD">
              <w:rPr>
                <w:rFonts w:ascii="Palatino Linotype" w:hAnsi="Palatino Linotype"/>
                <w:lang w:val="ru-RU"/>
              </w:rPr>
              <w:t xml:space="preserve">, действует с </w:t>
            </w:r>
            <w:r w:rsidR="00AE7C5A">
              <w:rPr>
                <w:rFonts w:ascii="Palatino Linotype" w:hAnsi="Palatino Linotype"/>
                <w:lang w:val="ru-RU"/>
              </w:rPr>
              <w:t>01.0</w:t>
            </w:r>
            <w:r w:rsidR="003B5EB0">
              <w:rPr>
                <w:rFonts w:ascii="Palatino Linotype" w:hAnsi="Palatino Linotype"/>
                <w:lang w:val="ru-RU"/>
              </w:rPr>
              <w:t>7</w:t>
            </w:r>
            <w:r w:rsidR="00AE7C5A">
              <w:rPr>
                <w:rFonts w:ascii="Palatino Linotype" w:hAnsi="Palatino Linotype"/>
                <w:lang w:val="ru-RU"/>
              </w:rPr>
              <w:t>.202</w:t>
            </w:r>
            <w:r w:rsidR="003B5EB0">
              <w:rPr>
                <w:rFonts w:ascii="Palatino Linotype" w:hAnsi="Palatino Linotype"/>
                <w:lang w:val="ru-RU"/>
              </w:rPr>
              <w:t>3</w:t>
            </w:r>
          </w:p>
        </w:tc>
      </w:tr>
      <w:tr w:rsidR="00B525BF" w:rsidRPr="004001AF" w14:paraId="7869D82F" w14:textId="77777777" w:rsidTr="006F04F9">
        <w:tc>
          <w:tcPr>
            <w:tcW w:w="4535" w:type="dxa"/>
            <w:tcBorders>
              <w:bottom w:val="nil"/>
            </w:tcBorders>
          </w:tcPr>
          <w:p w14:paraId="5167C29B" w14:textId="77777777" w:rsidR="00B525BF" w:rsidRPr="00657AAD" w:rsidRDefault="00B525BF" w:rsidP="00B525BF">
            <w:pPr>
              <w:pStyle w:val="ac"/>
              <w:jc w:val="both"/>
              <w:rPr>
                <w:rFonts w:ascii="Palatino Linotype" w:hAnsi="Palatino Linotype"/>
                <w:lang w:val="ru-RU"/>
              </w:rPr>
            </w:pPr>
            <w:r w:rsidRPr="00657AAD">
              <w:rPr>
                <w:rFonts w:ascii="Palatino Linotype" w:hAnsi="Palatino Linotype"/>
                <w:lang w:val="ru-RU"/>
              </w:rPr>
              <w:t>Информация о предыдущих редакциях</w:t>
            </w:r>
          </w:p>
        </w:tc>
        <w:tc>
          <w:tcPr>
            <w:tcW w:w="5104" w:type="dxa"/>
            <w:tcBorders>
              <w:bottom w:val="nil"/>
            </w:tcBorders>
          </w:tcPr>
          <w:p w14:paraId="14A19F4F" w14:textId="77777777" w:rsidR="00B525BF" w:rsidRPr="00021221" w:rsidRDefault="00495CB6" w:rsidP="00B525BF">
            <w:pPr>
              <w:pStyle w:val="ac"/>
              <w:jc w:val="both"/>
              <w:rPr>
                <w:rFonts w:ascii="Palatino Linotype" w:hAnsi="Palatino Linotype"/>
                <w:lang w:val="ru-RU"/>
              </w:rPr>
            </w:pPr>
            <w:r w:rsidRPr="009B4077">
              <w:rPr>
                <w:rFonts w:ascii="Palatino Linotype" w:hAnsi="Palatino Linotype"/>
                <w:lang w:val="ru-RU"/>
              </w:rPr>
              <w:t xml:space="preserve">Редакция №1 от </w:t>
            </w:r>
            <w:r w:rsidRPr="00657AAD">
              <w:rPr>
                <w:rFonts w:ascii="Palatino Linotype" w:hAnsi="Palatino Linotype"/>
                <w:lang w:val="ru-RU"/>
              </w:rPr>
              <w:t xml:space="preserve"> 01.07.2014</w:t>
            </w:r>
            <w:r w:rsidR="00021221">
              <w:rPr>
                <w:rFonts w:ascii="Palatino Linotype" w:hAnsi="Palatino Linotype"/>
                <w:lang w:val="ru-RU"/>
              </w:rPr>
              <w:t xml:space="preserve"> </w:t>
            </w:r>
          </w:p>
          <w:p w14:paraId="17695BDD" w14:textId="77777777" w:rsidR="00021221" w:rsidRDefault="00021221" w:rsidP="00021221">
            <w:pPr>
              <w:pStyle w:val="ac"/>
              <w:jc w:val="both"/>
              <w:rPr>
                <w:rFonts w:ascii="Palatino Linotype" w:hAnsi="Palatino Linotype"/>
                <w:lang w:val="ru-RU"/>
              </w:rPr>
            </w:pPr>
            <w:r w:rsidRPr="00657AAD">
              <w:rPr>
                <w:rFonts w:ascii="Palatino Linotype" w:hAnsi="Palatino Linotype"/>
                <w:lang w:val="ru-RU"/>
              </w:rPr>
              <w:t>Редакция №</w:t>
            </w:r>
            <w:r w:rsidRPr="009B4077">
              <w:rPr>
                <w:rFonts w:ascii="Palatino Linotype" w:hAnsi="Palatino Linotype"/>
                <w:lang w:val="ru-RU"/>
              </w:rPr>
              <w:t>2</w:t>
            </w:r>
            <w:r>
              <w:rPr>
                <w:rFonts w:ascii="Palatino Linotype" w:hAnsi="Palatino Linotype"/>
                <w:lang w:val="ru-RU"/>
              </w:rPr>
              <w:t xml:space="preserve"> от</w:t>
            </w:r>
            <w:r w:rsidRPr="00657AAD">
              <w:rPr>
                <w:rFonts w:ascii="Palatino Linotype" w:hAnsi="Palatino Linotype"/>
                <w:lang w:val="ru-RU"/>
              </w:rPr>
              <w:t xml:space="preserve"> </w:t>
            </w:r>
            <w:r>
              <w:rPr>
                <w:rFonts w:ascii="Palatino Linotype" w:hAnsi="Palatino Linotype"/>
                <w:lang w:val="ru-RU"/>
              </w:rPr>
              <w:t>13</w:t>
            </w:r>
            <w:r w:rsidRPr="00657AAD">
              <w:rPr>
                <w:rFonts w:ascii="Palatino Linotype" w:hAnsi="Palatino Linotype"/>
                <w:lang w:val="ru-RU"/>
              </w:rPr>
              <w:t>.0</w:t>
            </w:r>
            <w:r w:rsidRPr="009B4077">
              <w:rPr>
                <w:rFonts w:ascii="Palatino Linotype" w:hAnsi="Palatino Linotype"/>
                <w:lang w:val="ru-RU"/>
              </w:rPr>
              <w:t>5</w:t>
            </w:r>
            <w:r w:rsidRPr="00657AAD">
              <w:rPr>
                <w:rFonts w:ascii="Palatino Linotype" w:hAnsi="Palatino Linotype"/>
                <w:lang w:val="ru-RU"/>
              </w:rPr>
              <w:t>.201</w:t>
            </w:r>
            <w:r w:rsidRPr="009B4077">
              <w:rPr>
                <w:rFonts w:ascii="Palatino Linotype" w:hAnsi="Palatino Linotype"/>
                <w:lang w:val="ru-RU"/>
              </w:rPr>
              <w:t>5</w:t>
            </w:r>
          </w:p>
          <w:p w14:paraId="3FF5EFAC" w14:textId="77777777" w:rsidR="00657AAD" w:rsidRDefault="00657AAD" w:rsidP="00041508">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3 от</w:t>
            </w:r>
            <w:r w:rsidRPr="00657AAD">
              <w:rPr>
                <w:rFonts w:ascii="Palatino Linotype" w:hAnsi="Palatino Linotype"/>
                <w:lang w:val="ru-RU"/>
              </w:rPr>
              <w:t xml:space="preserve"> </w:t>
            </w:r>
            <w:r w:rsidR="00041508">
              <w:rPr>
                <w:rFonts w:ascii="Palatino Linotype" w:hAnsi="Palatino Linotype"/>
                <w:lang w:val="ru-RU"/>
              </w:rPr>
              <w:t>06.11</w:t>
            </w:r>
            <w:r w:rsidRPr="00657AAD">
              <w:rPr>
                <w:rFonts w:ascii="Palatino Linotype" w:hAnsi="Palatino Linotype"/>
                <w:lang w:val="ru-RU"/>
              </w:rPr>
              <w:t>.201</w:t>
            </w:r>
            <w:r w:rsidRPr="009B4077">
              <w:rPr>
                <w:rFonts w:ascii="Palatino Linotype" w:hAnsi="Palatino Linotype"/>
                <w:lang w:val="ru-RU"/>
              </w:rPr>
              <w:t>5</w:t>
            </w:r>
          </w:p>
          <w:p w14:paraId="58F870C6" w14:textId="77777777" w:rsidR="00165F7F" w:rsidRDefault="00165F7F" w:rsidP="00041508">
            <w:pPr>
              <w:pStyle w:val="ac"/>
              <w:jc w:val="both"/>
              <w:rPr>
                <w:rFonts w:ascii="Palatino Linotype" w:hAnsi="Palatino Linotype"/>
                <w:lang w:val="ru-RU"/>
              </w:rPr>
            </w:pPr>
            <w:r w:rsidRPr="00657AAD">
              <w:rPr>
                <w:rFonts w:ascii="Palatino Linotype" w:hAnsi="Palatino Linotype"/>
                <w:lang w:val="ru-RU"/>
              </w:rPr>
              <w:t>Редакция №</w:t>
            </w:r>
            <w:r w:rsidR="00CD27C5">
              <w:rPr>
                <w:rFonts w:ascii="Palatino Linotype" w:hAnsi="Palatino Linotype"/>
                <w:lang w:val="ru-RU"/>
              </w:rPr>
              <w:t>4</w:t>
            </w:r>
            <w:r>
              <w:rPr>
                <w:rFonts w:ascii="Palatino Linotype" w:hAnsi="Palatino Linotype"/>
                <w:lang w:val="ru-RU"/>
              </w:rPr>
              <w:t xml:space="preserve"> от</w:t>
            </w:r>
            <w:r w:rsidRPr="00657AAD">
              <w:rPr>
                <w:rFonts w:ascii="Palatino Linotype" w:hAnsi="Palatino Linotype"/>
                <w:lang w:val="ru-RU"/>
              </w:rPr>
              <w:t xml:space="preserve"> </w:t>
            </w:r>
            <w:r>
              <w:rPr>
                <w:rFonts w:ascii="Palatino Linotype" w:hAnsi="Palatino Linotype"/>
                <w:lang w:val="ru-RU"/>
              </w:rPr>
              <w:t>20</w:t>
            </w:r>
            <w:r w:rsidRPr="00657AAD">
              <w:rPr>
                <w:rFonts w:ascii="Palatino Linotype" w:hAnsi="Palatino Linotype"/>
                <w:lang w:val="ru-RU"/>
              </w:rPr>
              <w:t>.</w:t>
            </w:r>
            <w:r>
              <w:rPr>
                <w:rFonts w:ascii="Palatino Linotype" w:hAnsi="Palatino Linotype"/>
                <w:lang w:val="ru-RU"/>
              </w:rPr>
              <w:t>11</w:t>
            </w:r>
            <w:r w:rsidRPr="00657AAD">
              <w:rPr>
                <w:rFonts w:ascii="Palatino Linotype" w:hAnsi="Palatino Linotype"/>
                <w:lang w:val="ru-RU"/>
              </w:rPr>
              <w:t>.201</w:t>
            </w:r>
            <w:r w:rsidRPr="009B4077">
              <w:rPr>
                <w:rFonts w:ascii="Palatino Linotype" w:hAnsi="Palatino Linotype"/>
                <w:lang w:val="ru-RU"/>
              </w:rPr>
              <w:t>5</w:t>
            </w:r>
          </w:p>
          <w:p w14:paraId="4E0B4D39" w14:textId="77777777" w:rsidR="00CD27C5" w:rsidRDefault="00CD27C5" w:rsidP="00CD27C5">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5 от</w:t>
            </w:r>
            <w:r w:rsidRPr="00657AAD">
              <w:rPr>
                <w:rFonts w:ascii="Palatino Linotype" w:hAnsi="Palatino Linotype"/>
                <w:lang w:val="ru-RU"/>
              </w:rPr>
              <w:t xml:space="preserve"> </w:t>
            </w:r>
            <w:r>
              <w:rPr>
                <w:rFonts w:ascii="Palatino Linotype" w:hAnsi="Palatino Linotype"/>
                <w:lang w:val="ru-RU"/>
              </w:rPr>
              <w:t>15</w:t>
            </w:r>
            <w:r w:rsidRPr="00657AAD">
              <w:rPr>
                <w:rFonts w:ascii="Palatino Linotype" w:hAnsi="Palatino Linotype"/>
                <w:lang w:val="ru-RU"/>
              </w:rPr>
              <w:t>.</w:t>
            </w:r>
            <w:r>
              <w:rPr>
                <w:rFonts w:ascii="Palatino Linotype" w:hAnsi="Palatino Linotype"/>
                <w:lang w:val="ru-RU"/>
              </w:rPr>
              <w:t>02.</w:t>
            </w:r>
            <w:r w:rsidRPr="00657AAD">
              <w:rPr>
                <w:rFonts w:ascii="Palatino Linotype" w:hAnsi="Palatino Linotype"/>
                <w:lang w:val="ru-RU"/>
              </w:rPr>
              <w:t>201</w:t>
            </w:r>
            <w:r>
              <w:rPr>
                <w:rFonts w:ascii="Palatino Linotype" w:hAnsi="Palatino Linotype"/>
                <w:lang w:val="ru-RU"/>
              </w:rPr>
              <w:t>6</w:t>
            </w:r>
          </w:p>
          <w:p w14:paraId="229E4FC3" w14:textId="77777777" w:rsidR="001E1877" w:rsidRDefault="001E1877" w:rsidP="001E1877">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6 от</w:t>
            </w:r>
            <w:r w:rsidRPr="00657AAD">
              <w:rPr>
                <w:rFonts w:ascii="Palatino Linotype" w:hAnsi="Palatino Linotype"/>
                <w:lang w:val="ru-RU"/>
              </w:rPr>
              <w:t xml:space="preserve"> </w:t>
            </w:r>
            <w:r>
              <w:rPr>
                <w:rFonts w:ascii="Palatino Linotype" w:hAnsi="Palatino Linotype"/>
                <w:lang w:val="ru-RU"/>
              </w:rPr>
              <w:t>15</w:t>
            </w:r>
            <w:r w:rsidRPr="00657AAD">
              <w:rPr>
                <w:rFonts w:ascii="Palatino Linotype" w:hAnsi="Palatino Linotype"/>
                <w:lang w:val="ru-RU"/>
              </w:rPr>
              <w:t>.</w:t>
            </w:r>
            <w:r>
              <w:rPr>
                <w:rFonts w:ascii="Palatino Linotype" w:hAnsi="Palatino Linotype"/>
                <w:lang w:val="ru-RU"/>
              </w:rPr>
              <w:t>04.</w:t>
            </w:r>
            <w:r w:rsidRPr="00657AAD">
              <w:rPr>
                <w:rFonts w:ascii="Palatino Linotype" w:hAnsi="Palatino Linotype"/>
                <w:lang w:val="ru-RU"/>
              </w:rPr>
              <w:t>201</w:t>
            </w:r>
            <w:r>
              <w:rPr>
                <w:rFonts w:ascii="Palatino Linotype" w:hAnsi="Palatino Linotype"/>
                <w:lang w:val="ru-RU"/>
              </w:rPr>
              <w:t>6</w:t>
            </w:r>
          </w:p>
          <w:p w14:paraId="2E66AD54" w14:textId="77777777" w:rsidR="000968B4" w:rsidRDefault="000968B4" w:rsidP="001E1877">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7 от</w:t>
            </w:r>
            <w:r w:rsidRPr="00657AAD">
              <w:rPr>
                <w:rFonts w:ascii="Palatino Linotype" w:hAnsi="Palatino Linotype"/>
                <w:lang w:val="ru-RU"/>
              </w:rPr>
              <w:t xml:space="preserve"> </w:t>
            </w:r>
            <w:r>
              <w:rPr>
                <w:rFonts w:ascii="Palatino Linotype" w:hAnsi="Palatino Linotype"/>
                <w:lang w:val="ru-RU"/>
              </w:rPr>
              <w:t>01</w:t>
            </w:r>
            <w:r w:rsidRPr="00657AAD">
              <w:rPr>
                <w:rFonts w:ascii="Palatino Linotype" w:hAnsi="Palatino Linotype"/>
                <w:lang w:val="ru-RU"/>
              </w:rPr>
              <w:t>.</w:t>
            </w:r>
            <w:r>
              <w:rPr>
                <w:rFonts w:ascii="Palatino Linotype" w:hAnsi="Palatino Linotype"/>
                <w:lang w:val="ru-RU"/>
              </w:rPr>
              <w:t>07.</w:t>
            </w:r>
            <w:r w:rsidRPr="00657AAD">
              <w:rPr>
                <w:rFonts w:ascii="Palatino Linotype" w:hAnsi="Palatino Linotype"/>
                <w:lang w:val="ru-RU"/>
              </w:rPr>
              <w:t>201</w:t>
            </w:r>
            <w:r>
              <w:rPr>
                <w:rFonts w:ascii="Palatino Linotype" w:hAnsi="Palatino Linotype"/>
                <w:lang w:val="ru-RU"/>
              </w:rPr>
              <w:t>6</w:t>
            </w:r>
          </w:p>
          <w:p w14:paraId="34143FEA" w14:textId="77777777" w:rsidR="00CB2683" w:rsidRDefault="00CB2683" w:rsidP="00CB2683">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8 от</w:t>
            </w:r>
            <w:r w:rsidRPr="00657AAD">
              <w:rPr>
                <w:rFonts w:ascii="Palatino Linotype" w:hAnsi="Palatino Linotype"/>
                <w:lang w:val="ru-RU"/>
              </w:rPr>
              <w:t xml:space="preserve"> </w:t>
            </w:r>
            <w:r>
              <w:rPr>
                <w:rFonts w:ascii="Palatino Linotype" w:hAnsi="Palatino Linotype"/>
                <w:lang w:val="ru-RU"/>
              </w:rPr>
              <w:t>01</w:t>
            </w:r>
            <w:r w:rsidRPr="00657AAD">
              <w:rPr>
                <w:rFonts w:ascii="Palatino Linotype" w:hAnsi="Palatino Linotype"/>
                <w:lang w:val="ru-RU"/>
              </w:rPr>
              <w:t>.</w:t>
            </w:r>
            <w:r>
              <w:rPr>
                <w:rFonts w:ascii="Palatino Linotype" w:hAnsi="Palatino Linotype"/>
                <w:lang w:val="ru-RU"/>
              </w:rPr>
              <w:t>08.</w:t>
            </w:r>
            <w:r w:rsidRPr="00657AAD">
              <w:rPr>
                <w:rFonts w:ascii="Palatino Linotype" w:hAnsi="Palatino Linotype"/>
                <w:lang w:val="ru-RU"/>
              </w:rPr>
              <w:t>201</w:t>
            </w:r>
            <w:r>
              <w:rPr>
                <w:rFonts w:ascii="Palatino Linotype" w:hAnsi="Palatino Linotype"/>
                <w:lang w:val="ru-RU"/>
              </w:rPr>
              <w:t>6</w:t>
            </w:r>
          </w:p>
          <w:p w14:paraId="07E4CA07" w14:textId="77777777" w:rsidR="00EC492C" w:rsidRDefault="00EC492C" w:rsidP="00EC492C">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9 от</w:t>
            </w:r>
            <w:r w:rsidRPr="00657AAD">
              <w:rPr>
                <w:rFonts w:ascii="Palatino Linotype" w:hAnsi="Palatino Linotype"/>
                <w:lang w:val="ru-RU"/>
              </w:rPr>
              <w:t xml:space="preserve"> </w:t>
            </w:r>
            <w:r>
              <w:rPr>
                <w:rFonts w:ascii="Palatino Linotype" w:hAnsi="Palatino Linotype"/>
                <w:lang w:val="ru-RU"/>
              </w:rPr>
              <w:t>01.10.</w:t>
            </w:r>
            <w:r w:rsidRPr="00657AAD">
              <w:rPr>
                <w:rFonts w:ascii="Palatino Linotype" w:hAnsi="Palatino Linotype"/>
                <w:lang w:val="ru-RU"/>
              </w:rPr>
              <w:t>201</w:t>
            </w:r>
            <w:r>
              <w:rPr>
                <w:rFonts w:ascii="Palatino Linotype" w:hAnsi="Palatino Linotype"/>
                <w:lang w:val="ru-RU"/>
              </w:rPr>
              <w:t>6</w:t>
            </w:r>
          </w:p>
          <w:p w14:paraId="6F273619" w14:textId="77777777" w:rsidR="00C742A2" w:rsidRDefault="00C742A2" w:rsidP="00C742A2">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10 от 03.11.</w:t>
            </w:r>
            <w:r w:rsidRPr="00657AAD">
              <w:rPr>
                <w:rFonts w:ascii="Palatino Linotype" w:hAnsi="Palatino Linotype"/>
                <w:lang w:val="ru-RU"/>
              </w:rPr>
              <w:t>201</w:t>
            </w:r>
            <w:r>
              <w:rPr>
                <w:rFonts w:ascii="Palatino Linotype" w:hAnsi="Palatino Linotype"/>
                <w:lang w:val="ru-RU"/>
              </w:rPr>
              <w:t>6</w:t>
            </w:r>
          </w:p>
          <w:p w14:paraId="4E5348D4" w14:textId="77777777" w:rsidR="00A00113" w:rsidRDefault="00A00113" w:rsidP="00A00113">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11 от</w:t>
            </w:r>
            <w:r w:rsidRPr="00657AAD">
              <w:rPr>
                <w:rFonts w:ascii="Palatino Linotype" w:hAnsi="Palatino Linotype"/>
                <w:lang w:val="ru-RU"/>
              </w:rPr>
              <w:t xml:space="preserve"> </w:t>
            </w:r>
            <w:r>
              <w:rPr>
                <w:rFonts w:ascii="Palatino Linotype" w:hAnsi="Palatino Linotype"/>
                <w:lang w:val="ru-RU"/>
              </w:rPr>
              <w:t>01.03.</w:t>
            </w:r>
            <w:r w:rsidRPr="00657AAD">
              <w:rPr>
                <w:rFonts w:ascii="Palatino Linotype" w:hAnsi="Palatino Linotype"/>
                <w:lang w:val="ru-RU"/>
              </w:rPr>
              <w:t>201</w:t>
            </w:r>
            <w:r>
              <w:rPr>
                <w:rFonts w:ascii="Palatino Linotype" w:hAnsi="Palatino Linotype"/>
                <w:lang w:val="ru-RU"/>
              </w:rPr>
              <w:t>7</w:t>
            </w:r>
          </w:p>
          <w:p w14:paraId="6C1DCEA5" w14:textId="77777777" w:rsidR="0072082C" w:rsidRDefault="0072082C" w:rsidP="0072082C">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12 от 14.03.</w:t>
            </w:r>
            <w:r w:rsidRPr="00657AAD">
              <w:rPr>
                <w:rFonts w:ascii="Palatino Linotype" w:hAnsi="Palatino Linotype"/>
                <w:lang w:val="ru-RU"/>
              </w:rPr>
              <w:t>201</w:t>
            </w:r>
            <w:r>
              <w:rPr>
                <w:rFonts w:ascii="Palatino Linotype" w:hAnsi="Palatino Linotype"/>
                <w:lang w:val="ru-RU"/>
              </w:rPr>
              <w:t>7</w:t>
            </w:r>
          </w:p>
          <w:p w14:paraId="4E8D83C8" w14:textId="77777777" w:rsidR="008D0C7B" w:rsidRDefault="008D0C7B" w:rsidP="0072082C">
            <w:pPr>
              <w:pStyle w:val="ac"/>
              <w:jc w:val="both"/>
              <w:rPr>
                <w:rFonts w:ascii="Palatino Linotype" w:hAnsi="Palatino Linotype"/>
                <w:lang w:val="ru-RU"/>
              </w:rPr>
            </w:pPr>
            <w:r w:rsidRPr="00657AAD">
              <w:rPr>
                <w:rFonts w:ascii="Palatino Linotype" w:hAnsi="Palatino Linotype"/>
                <w:lang w:val="ru-RU"/>
              </w:rPr>
              <w:lastRenderedPageBreak/>
              <w:t>Редакция №</w:t>
            </w:r>
            <w:r>
              <w:rPr>
                <w:rFonts w:ascii="Palatino Linotype" w:hAnsi="Palatino Linotype"/>
                <w:lang w:val="ru-RU"/>
              </w:rPr>
              <w:t>13 от</w:t>
            </w:r>
            <w:r w:rsidRPr="00657AAD">
              <w:rPr>
                <w:rFonts w:ascii="Palatino Linotype" w:hAnsi="Palatino Linotype"/>
                <w:lang w:val="ru-RU"/>
              </w:rPr>
              <w:t xml:space="preserve"> </w:t>
            </w:r>
            <w:r>
              <w:rPr>
                <w:rFonts w:ascii="Palatino Linotype" w:hAnsi="Palatino Linotype"/>
                <w:lang w:val="ru-RU"/>
              </w:rPr>
              <w:t>01.06.</w:t>
            </w:r>
            <w:r w:rsidRPr="00657AAD">
              <w:rPr>
                <w:rFonts w:ascii="Palatino Linotype" w:hAnsi="Palatino Linotype"/>
                <w:lang w:val="ru-RU"/>
              </w:rPr>
              <w:t>201</w:t>
            </w:r>
            <w:r>
              <w:rPr>
                <w:rFonts w:ascii="Palatino Linotype" w:hAnsi="Palatino Linotype"/>
                <w:lang w:val="ru-RU"/>
              </w:rPr>
              <w:t>7</w:t>
            </w:r>
          </w:p>
          <w:p w14:paraId="2605629B" w14:textId="77777777" w:rsidR="00E67206" w:rsidRDefault="00E67206" w:rsidP="0072082C">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14 от 06.10.</w:t>
            </w:r>
            <w:r w:rsidRPr="00657AAD">
              <w:rPr>
                <w:rFonts w:ascii="Palatino Linotype" w:hAnsi="Palatino Linotype"/>
                <w:lang w:val="ru-RU"/>
              </w:rPr>
              <w:t>201</w:t>
            </w:r>
            <w:r>
              <w:rPr>
                <w:rFonts w:ascii="Palatino Linotype" w:hAnsi="Palatino Linotype"/>
                <w:lang w:val="ru-RU"/>
              </w:rPr>
              <w:t>7</w:t>
            </w:r>
          </w:p>
          <w:p w14:paraId="37A48AB5" w14:textId="77777777" w:rsidR="00177ED2" w:rsidRDefault="00177ED2" w:rsidP="00177ED2">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15 от</w:t>
            </w:r>
            <w:r w:rsidRPr="00657AAD">
              <w:rPr>
                <w:rFonts w:ascii="Palatino Linotype" w:hAnsi="Palatino Linotype"/>
                <w:lang w:val="ru-RU"/>
              </w:rPr>
              <w:t xml:space="preserve"> </w:t>
            </w:r>
            <w:r>
              <w:rPr>
                <w:rFonts w:ascii="Palatino Linotype" w:hAnsi="Palatino Linotype"/>
                <w:lang w:val="ru-RU"/>
              </w:rPr>
              <w:t>18.06.</w:t>
            </w:r>
            <w:r w:rsidRPr="00657AAD">
              <w:rPr>
                <w:rFonts w:ascii="Palatino Linotype" w:hAnsi="Palatino Linotype"/>
                <w:lang w:val="ru-RU"/>
              </w:rPr>
              <w:t>201</w:t>
            </w:r>
            <w:r>
              <w:rPr>
                <w:rFonts w:ascii="Palatino Linotype" w:hAnsi="Palatino Linotype"/>
                <w:lang w:val="ru-RU"/>
              </w:rPr>
              <w:t>8</w:t>
            </w:r>
          </w:p>
          <w:p w14:paraId="3E6A16A6" w14:textId="77777777" w:rsidR="00BA7CF9" w:rsidRDefault="00BA7CF9" w:rsidP="00BA7CF9">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16 от</w:t>
            </w:r>
            <w:r w:rsidRPr="00657AAD">
              <w:rPr>
                <w:rFonts w:ascii="Palatino Linotype" w:hAnsi="Palatino Linotype"/>
                <w:lang w:val="ru-RU"/>
              </w:rPr>
              <w:t xml:space="preserve"> </w:t>
            </w:r>
            <w:r>
              <w:rPr>
                <w:rFonts w:ascii="Palatino Linotype" w:hAnsi="Palatino Linotype"/>
                <w:lang w:val="ru-RU"/>
              </w:rPr>
              <w:t>28.01.</w:t>
            </w:r>
            <w:r w:rsidRPr="00657AAD">
              <w:rPr>
                <w:rFonts w:ascii="Palatino Linotype" w:hAnsi="Palatino Linotype"/>
                <w:lang w:val="ru-RU"/>
              </w:rPr>
              <w:t>201</w:t>
            </w:r>
            <w:r>
              <w:rPr>
                <w:rFonts w:ascii="Palatino Linotype" w:hAnsi="Palatino Linotype"/>
                <w:lang w:val="ru-RU"/>
              </w:rPr>
              <w:t>9</w:t>
            </w:r>
          </w:p>
          <w:p w14:paraId="06F3B06E" w14:textId="77777777" w:rsidR="00F23DA3" w:rsidRDefault="00F23DA3" w:rsidP="00F23DA3">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17 от</w:t>
            </w:r>
            <w:r w:rsidRPr="00657AAD">
              <w:rPr>
                <w:rFonts w:ascii="Palatino Linotype" w:hAnsi="Palatino Linotype"/>
                <w:lang w:val="ru-RU"/>
              </w:rPr>
              <w:t xml:space="preserve"> </w:t>
            </w:r>
            <w:r>
              <w:rPr>
                <w:rFonts w:ascii="Palatino Linotype" w:hAnsi="Palatino Linotype"/>
                <w:lang w:val="ru-RU"/>
              </w:rPr>
              <w:t>01.03.</w:t>
            </w:r>
            <w:r w:rsidRPr="00657AAD">
              <w:rPr>
                <w:rFonts w:ascii="Palatino Linotype" w:hAnsi="Palatino Linotype"/>
                <w:lang w:val="ru-RU"/>
              </w:rPr>
              <w:t>201</w:t>
            </w:r>
            <w:r>
              <w:rPr>
                <w:rFonts w:ascii="Palatino Linotype" w:hAnsi="Palatino Linotype"/>
                <w:lang w:val="ru-RU"/>
              </w:rPr>
              <w:t>9</w:t>
            </w:r>
          </w:p>
          <w:p w14:paraId="4DC4226F" w14:textId="77777777" w:rsidR="00917747" w:rsidRPr="00021221" w:rsidRDefault="00917747" w:rsidP="00917747">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18 от</w:t>
            </w:r>
            <w:r w:rsidRPr="00657AAD">
              <w:rPr>
                <w:rFonts w:ascii="Palatino Linotype" w:hAnsi="Palatino Linotype"/>
                <w:lang w:val="ru-RU"/>
              </w:rPr>
              <w:t xml:space="preserve"> </w:t>
            </w:r>
            <w:r>
              <w:rPr>
                <w:rFonts w:ascii="Palatino Linotype" w:hAnsi="Palatino Linotype"/>
                <w:lang w:val="ru-RU"/>
              </w:rPr>
              <w:t>01.04.</w:t>
            </w:r>
            <w:r w:rsidRPr="00657AAD">
              <w:rPr>
                <w:rFonts w:ascii="Palatino Linotype" w:hAnsi="Palatino Linotype"/>
                <w:lang w:val="ru-RU"/>
              </w:rPr>
              <w:t>201</w:t>
            </w:r>
            <w:r>
              <w:rPr>
                <w:rFonts w:ascii="Palatino Linotype" w:hAnsi="Palatino Linotype"/>
                <w:lang w:val="ru-RU"/>
              </w:rPr>
              <w:t>9</w:t>
            </w:r>
          </w:p>
        </w:tc>
      </w:tr>
      <w:tr w:rsidR="006F04F9" w:rsidRPr="004001AF" w14:paraId="309B47F8" w14:textId="77777777" w:rsidTr="006F04F9">
        <w:tc>
          <w:tcPr>
            <w:tcW w:w="4535" w:type="dxa"/>
            <w:tcBorders>
              <w:top w:val="nil"/>
            </w:tcBorders>
          </w:tcPr>
          <w:p w14:paraId="0F977771" w14:textId="77777777" w:rsidR="006F04F9" w:rsidRPr="009472F3" w:rsidRDefault="006F04F9" w:rsidP="00B525BF">
            <w:pPr>
              <w:pStyle w:val="ac"/>
              <w:jc w:val="both"/>
              <w:rPr>
                <w:rFonts w:ascii="Palatino Linotype" w:hAnsi="Palatino Linotype"/>
                <w:lang w:val="ru-RU"/>
              </w:rPr>
            </w:pPr>
          </w:p>
        </w:tc>
        <w:tc>
          <w:tcPr>
            <w:tcW w:w="5104" w:type="dxa"/>
            <w:tcBorders>
              <w:top w:val="nil"/>
            </w:tcBorders>
          </w:tcPr>
          <w:p w14:paraId="40CDE0F9" w14:textId="77777777" w:rsidR="006F04F9" w:rsidRDefault="006F04F9" w:rsidP="00B525BF">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19 от</w:t>
            </w:r>
            <w:r w:rsidRPr="00657AAD">
              <w:rPr>
                <w:rFonts w:ascii="Palatino Linotype" w:hAnsi="Palatino Linotype"/>
                <w:lang w:val="ru-RU"/>
              </w:rPr>
              <w:t xml:space="preserve"> </w:t>
            </w:r>
            <w:r>
              <w:rPr>
                <w:rFonts w:ascii="Palatino Linotype" w:hAnsi="Palatino Linotype"/>
                <w:lang w:val="ru-RU"/>
              </w:rPr>
              <w:t>01.07.</w:t>
            </w:r>
            <w:r w:rsidRPr="00657AAD">
              <w:rPr>
                <w:rFonts w:ascii="Palatino Linotype" w:hAnsi="Palatino Linotype"/>
                <w:lang w:val="ru-RU"/>
              </w:rPr>
              <w:t>201</w:t>
            </w:r>
            <w:r>
              <w:rPr>
                <w:rFonts w:ascii="Palatino Linotype" w:hAnsi="Palatino Linotype"/>
                <w:lang w:val="ru-RU"/>
              </w:rPr>
              <w:t>9</w:t>
            </w:r>
          </w:p>
          <w:p w14:paraId="353C8FC4" w14:textId="77777777" w:rsidR="009472F3" w:rsidRDefault="009472F3" w:rsidP="009472F3">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20 от</w:t>
            </w:r>
            <w:r w:rsidRPr="00657AAD">
              <w:rPr>
                <w:rFonts w:ascii="Palatino Linotype" w:hAnsi="Palatino Linotype"/>
                <w:lang w:val="ru-RU"/>
              </w:rPr>
              <w:t xml:space="preserve"> </w:t>
            </w:r>
            <w:r>
              <w:rPr>
                <w:rFonts w:ascii="Palatino Linotype" w:hAnsi="Palatino Linotype"/>
                <w:lang w:val="ru-RU"/>
              </w:rPr>
              <w:t>01.09.</w:t>
            </w:r>
            <w:r w:rsidRPr="00657AAD">
              <w:rPr>
                <w:rFonts w:ascii="Palatino Linotype" w:hAnsi="Palatino Linotype"/>
                <w:lang w:val="ru-RU"/>
              </w:rPr>
              <w:t>201</w:t>
            </w:r>
            <w:r>
              <w:rPr>
                <w:rFonts w:ascii="Palatino Linotype" w:hAnsi="Palatino Linotype"/>
                <w:lang w:val="ru-RU"/>
              </w:rPr>
              <w:t>9</w:t>
            </w:r>
          </w:p>
          <w:p w14:paraId="6F642DD6" w14:textId="77777777" w:rsidR="00327BE3" w:rsidRDefault="00327BE3" w:rsidP="00327BE3">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21 от</w:t>
            </w:r>
            <w:r w:rsidRPr="00657AAD">
              <w:rPr>
                <w:rFonts w:ascii="Palatino Linotype" w:hAnsi="Palatino Linotype"/>
                <w:lang w:val="ru-RU"/>
              </w:rPr>
              <w:t xml:space="preserve"> </w:t>
            </w:r>
            <w:r>
              <w:rPr>
                <w:rFonts w:ascii="Palatino Linotype" w:hAnsi="Palatino Linotype"/>
                <w:lang w:val="ru-RU"/>
              </w:rPr>
              <w:t>01.10.</w:t>
            </w:r>
            <w:r w:rsidRPr="00657AAD">
              <w:rPr>
                <w:rFonts w:ascii="Palatino Linotype" w:hAnsi="Palatino Linotype"/>
                <w:lang w:val="ru-RU"/>
              </w:rPr>
              <w:t>201</w:t>
            </w:r>
            <w:r>
              <w:rPr>
                <w:rFonts w:ascii="Palatino Linotype" w:hAnsi="Palatino Linotype"/>
                <w:lang w:val="ru-RU"/>
              </w:rPr>
              <w:t>9</w:t>
            </w:r>
          </w:p>
          <w:p w14:paraId="713F7090" w14:textId="77777777" w:rsidR="001B738F" w:rsidRDefault="001B738F" w:rsidP="001B738F">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22 от</w:t>
            </w:r>
            <w:r w:rsidRPr="00657AAD">
              <w:rPr>
                <w:rFonts w:ascii="Palatino Linotype" w:hAnsi="Palatino Linotype"/>
                <w:lang w:val="ru-RU"/>
              </w:rPr>
              <w:t xml:space="preserve"> </w:t>
            </w:r>
            <w:r>
              <w:rPr>
                <w:rFonts w:ascii="Palatino Linotype" w:hAnsi="Palatino Linotype"/>
                <w:lang w:val="ru-RU"/>
              </w:rPr>
              <w:t>01.11.</w:t>
            </w:r>
            <w:r w:rsidRPr="00657AAD">
              <w:rPr>
                <w:rFonts w:ascii="Palatino Linotype" w:hAnsi="Palatino Linotype"/>
                <w:lang w:val="ru-RU"/>
              </w:rPr>
              <w:t>201</w:t>
            </w:r>
            <w:r>
              <w:rPr>
                <w:rFonts w:ascii="Palatino Linotype" w:hAnsi="Palatino Linotype"/>
                <w:lang w:val="ru-RU"/>
              </w:rPr>
              <w:t>9</w:t>
            </w:r>
          </w:p>
          <w:p w14:paraId="29CE2E0A" w14:textId="77777777" w:rsidR="00450749" w:rsidRDefault="00450749" w:rsidP="00450749">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23 от</w:t>
            </w:r>
            <w:r w:rsidRPr="00657AAD">
              <w:rPr>
                <w:rFonts w:ascii="Palatino Linotype" w:hAnsi="Palatino Linotype"/>
                <w:lang w:val="ru-RU"/>
              </w:rPr>
              <w:t xml:space="preserve"> </w:t>
            </w:r>
            <w:r>
              <w:rPr>
                <w:rFonts w:ascii="Palatino Linotype" w:hAnsi="Palatino Linotype"/>
                <w:lang w:val="ru-RU"/>
              </w:rPr>
              <w:t>04.12.</w:t>
            </w:r>
            <w:r w:rsidRPr="00657AAD">
              <w:rPr>
                <w:rFonts w:ascii="Palatino Linotype" w:hAnsi="Palatino Linotype"/>
                <w:lang w:val="ru-RU"/>
              </w:rPr>
              <w:t>201</w:t>
            </w:r>
            <w:r>
              <w:rPr>
                <w:rFonts w:ascii="Palatino Linotype" w:hAnsi="Palatino Linotype"/>
                <w:lang w:val="ru-RU"/>
              </w:rPr>
              <w:t>9</w:t>
            </w:r>
          </w:p>
          <w:p w14:paraId="65C8F47F" w14:textId="77777777" w:rsidR="00EC2FF7" w:rsidRDefault="00EC2FF7" w:rsidP="00EC2FF7">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24</w:t>
            </w:r>
            <w:r w:rsidRPr="00657AAD">
              <w:rPr>
                <w:rFonts w:ascii="Palatino Linotype" w:hAnsi="Palatino Linotype"/>
                <w:lang w:val="ru-RU"/>
              </w:rPr>
              <w:t xml:space="preserve"> </w:t>
            </w:r>
            <w:r>
              <w:rPr>
                <w:rFonts w:ascii="Palatino Linotype" w:hAnsi="Palatino Linotype"/>
                <w:lang w:val="ru-RU"/>
              </w:rPr>
              <w:t>от</w:t>
            </w:r>
            <w:r w:rsidRPr="00657AAD">
              <w:rPr>
                <w:rFonts w:ascii="Palatino Linotype" w:hAnsi="Palatino Linotype"/>
                <w:lang w:val="ru-RU"/>
              </w:rPr>
              <w:t xml:space="preserve"> </w:t>
            </w:r>
            <w:r>
              <w:rPr>
                <w:rFonts w:ascii="Palatino Linotype" w:hAnsi="Palatino Linotype"/>
                <w:lang w:val="ru-RU"/>
              </w:rPr>
              <w:t>01.01.</w:t>
            </w:r>
            <w:r w:rsidRPr="00657AAD">
              <w:rPr>
                <w:rFonts w:ascii="Palatino Linotype" w:hAnsi="Palatino Linotype"/>
                <w:lang w:val="ru-RU"/>
              </w:rPr>
              <w:t>20</w:t>
            </w:r>
            <w:r>
              <w:rPr>
                <w:rFonts w:ascii="Palatino Linotype" w:hAnsi="Palatino Linotype"/>
                <w:lang w:val="ru-RU"/>
              </w:rPr>
              <w:t>20</w:t>
            </w:r>
          </w:p>
          <w:p w14:paraId="6958952F" w14:textId="77777777" w:rsidR="00255238" w:rsidRDefault="00255238" w:rsidP="00255238">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25</w:t>
            </w:r>
            <w:r w:rsidRPr="00657AAD">
              <w:rPr>
                <w:rFonts w:ascii="Palatino Linotype" w:hAnsi="Palatino Linotype"/>
                <w:lang w:val="ru-RU"/>
              </w:rPr>
              <w:t xml:space="preserve"> </w:t>
            </w:r>
            <w:r>
              <w:rPr>
                <w:rFonts w:ascii="Palatino Linotype" w:hAnsi="Palatino Linotype"/>
                <w:lang w:val="ru-RU"/>
              </w:rPr>
              <w:t>от 13.05.</w:t>
            </w:r>
            <w:r w:rsidRPr="00657AAD">
              <w:rPr>
                <w:rFonts w:ascii="Palatino Linotype" w:hAnsi="Palatino Linotype"/>
                <w:lang w:val="ru-RU"/>
              </w:rPr>
              <w:t>20</w:t>
            </w:r>
            <w:r>
              <w:rPr>
                <w:rFonts w:ascii="Palatino Linotype" w:hAnsi="Palatino Linotype"/>
                <w:lang w:val="ru-RU"/>
              </w:rPr>
              <w:t>20</w:t>
            </w:r>
          </w:p>
          <w:p w14:paraId="2B20F929" w14:textId="77777777" w:rsidR="00E277F5" w:rsidRDefault="00E277F5" w:rsidP="00E277F5">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26 от</w:t>
            </w:r>
            <w:r w:rsidRPr="00657AAD">
              <w:rPr>
                <w:rFonts w:ascii="Palatino Linotype" w:hAnsi="Palatino Linotype"/>
                <w:lang w:val="ru-RU"/>
              </w:rPr>
              <w:t xml:space="preserve"> </w:t>
            </w:r>
            <w:r>
              <w:rPr>
                <w:rFonts w:ascii="Palatino Linotype" w:hAnsi="Palatino Linotype"/>
                <w:lang w:val="ru-RU"/>
              </w:rPr>
              <w:t>10.09.</w:t>
            </w:r>
            <w:r w:rsidRPr="00657AAD">
              <w:rPr>
                <w:rFonts w:ascii="Palatino Linotype" w:hAnsi="Palatino Linotype"/>
                <w:lang w:val="ru-RU"/>
              </w:rPr>
              <w:t>20</w:t>
            </w:r>
            <w:r>
              <w:rPr>
                <w:rFonts w:ascii="Palatino Linotype" w:hAnsi="Palatino Linotype"/>
                <w:lang w:val="ru-RU"/>
              </w:rPr>
              <w:t>20</w:t>
            </w:r>
          </w:p>
          <w:p w14:paraId="1A2564FD" w14:textId="77777777" w:rsidR="00D710C1" w:rsidRDefault="00D710C1" w:rsidP="00E277F5">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27 от</w:t>
            </w:r>
            <w:r w:rsidRPr="00657AAD">
              <w:rPr>
                <w:rFonts w:ascii="Palatino Linotype" w:hAnsi="Palatino Linotype"/>
                <w:lang w:val="ru-RU"/>
              </w:rPr>
              <w:t xml:space="preserve"> </w:t>
            </w:r>
            <w:r>
              <w:rPr>
                <w:rFonts w:ascii="Palatino Linotype" w:hAnsi="Palatino Linotype"/>
                <w:lang w:val="ru-RU"/>
              </w:rPr>
              <w:t>01.12.</w:t>
            </w:r>
            <w:r w:rsidRPr="00657AAD">
              <w:rPr>
                <w:rFonts w:ascii="Palatino Linotype" w:hAnsi="Palatino Linotype"/>
                <w:lang w:val="ru-RU"/>
              </w:rPr>
              <w:t>20</w:t>
            </w:r>
            <w:r>
              <w:rPr>
                <w:rFonts w:ascii="Palatino Linotype" w:hAnsi="Palatino Linotype"/>
                <w:lang w:val="ru-RU"/>
              </w:rPr>
              <w:t>20</w:t>
            </w:r>
          </w:p>
          <w:p w14:paraId="775BECFB" w14:textId="77777777" w:rsidR="00AE7C5A" w:rsidRDefault="00AE7C5A" w:rsidP="00E277F5">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28 от</w:t>
            </w:r>
            <w:r w:rsidRPr="00657AAD">
              <w:rPr>
                <w:rFonts w:ascii="Palatino Linotype" w:hAnsi="Palatino Linotype"/>
                <w:lang w:val="ru-RU"/>
              </w:rPr>
              <w:t xml:space="preserve"> </w:t>
            </w:r>
            <w:r>
              <w:rPr>
                <w:rFonts w:ascii="Palatino Linotype" w:hAnsi="Palatino Linotype"/>
                <w:lang w:val="ru-RU"/>
              </w:rPr>
              <w:t>02.12.</w:t>
            </w:r>
            <w:r w:rsidRPr="00657AAD">
              <w:rPr>
                <w:rFonts w:ascii="Palatino Linotype" w:hAnsi="Palatino Linotype"/>
                <w:lang w:val="ru-RU"/>
              </w:rPr>
              <w:t>20</w:t>
            </w:r>
            <w:r>
              <w:rPr>
                <w:rFonts w:ascii="Palatino Linotype" w:hAnsi="Palatino Linotype"/>
                <w:lang w:val="ru-RU"/>
              </w:rPr>
              <w:t>21</w:t>
            </w:r>
          </w:p>
          <w:p w14:paraId="06601F3E" w14:textId="1FE05D1C" w:rsidR="003B5EB0" w:rsidRPr="009472F3" w:rsidRDefault="003B5EB0" w:rsidP="00E277F5">
            <w:pPr>
              <w:pStyle w:val="ac"/>
              <w:jc w:val="both"/>
              <w:rPr>
                <w:rFonts w:ascii="Palatino Linotype" w:hAnsi="Palatino Linotype"/>
                <w:lang w:val="ru-RU"/>
              </w:rPr>
            </w:pPr>
            <w:r w:rsidRPr="00657AAD">
              <w:rPr>
                <w:rFonts w:ascii="Palatino Linotype" w:hAnsi="Palatino Linotype"/>
                <w:lang w:val="ru-RU"/>
              </w:rPr>
              <w:t>Редакция №</w:t>
            </w:r>
            <w:r>
              <w:rPr>
                <w:rFonts w:ascii="Palatino Linotype" w:hAnsi="Palatino Linotype"/>
                <w:lang w:val="ru-RU"/>
              </w:rPr>
              <w:t>29 от</w:t>
            </w:r>
            <w:r w:rsidRPr="00657AAD">
              <w:rPr>
                <w:rFonts w:ascii="Palatino Linotype" w:hAnsi="Palatino Linotype"/>
                <w:lang w:val="ru-RU"/>
              </w:rPr>
              <w:t xml:space="preserve"> </w:t>
            </w:r>
            <w:r>
              <w:rPr>
                <w:rFonts w:ascii="Palatino Linotype" w:hAnsi="Palatino Linotype"/>
                <w:lang w:val="ru-RU"/>
              </w:rPr>
              <w:t>01.01.2022</w:t>
            </w:r>
          </w:p>
        </w:tc>
      </w:tr>
    </w:tbl>
    <w:p w14:paraId="5024C2A5" w14:textId="77777777" w:rsidR="004001AF" w:rsidRPr="004001AF" w:rsidRDefault="004001AF">
      <w:pPr>
        <w:pStyle w:val="ac"/>
        <w:jc w:val="both"/>
        <w:rPr>
          <w:rFonts w:ascii="Palatino Linotype" w:hAnsi="Palatino Linotype"/>
        </w:rPr>
      </w:pPr>
    </w:p>
    <w:sectPr w:rsidR="004001AF" w:rsidRPr="004001AF" w:rsidSect="00177ED2">
      <w:type w:val="continuous"/>
      <w:pgSz w:w="11907" w:h="16839"/>
      <w:pgMar w:top="1148" w:right="1050" w:bottom="284" w:left="105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250C" w14:textId="77777777" w:rsidR="0074406D" w:rsidRDefault="0074406D" w:rsidP="00454E6E">
      <w:pPr>
        <w:spacing w:after="0" w:line="240" w:lineRule="auto"/>
      </w:pPr>
      <w:r>
        <w:separator/>
      </w:r>
    </w:p>
  </w:endnote>
  <w:endnote w:type="continuationSeparator" w:id="0">
    <w:p w14:paraId="50937722" w14:textId="77777777" w:rsidR="0074406D" w:rsidRDefault="0074406D" w:rsidP="0045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2AB0" w14:textId="77777777" w:rsidR="0074406D" w:rsidRDefault="0074406D" w:rsidP="00454E6E">
      <w:pPr>
        <w:spacing w:after="0" w:line="240" w:lineRule="auto"/>
      </w:pPr>
      <w:r>
        <w:separator/>
      </w:r>
    </w:p>
  </w:footnote>
  <w:footnote w:type="continuationSeparator" w:id="0">
    <w:p w14:paraId="6B234ED3" w14:textId="77777777" w:rsidR="0074406D" w:rsidRDefault="0074406D" w:rsidP="00454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DAC2" w14:textId="77777777" w:rsidR="009C077C" w:rsidRDefault="009C077C" w:rsidP="00C55AD6">
    <w:pPr>
      <w:pStyle w:val="afc"/>
      <w:jc w:val="right"/>
    </w:pPr>
    <w:r>
      <w:t>Приложение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60E"/>
    <w:multiLevelType w:val="hybridMultilevel"/>
    <w:tmpl w:val="7D605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02408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9CB"/>
    <w:rsid w:val="0001127C"/>
    <w:rsid w:val="00021221"/>
    <w:rsid w:val="00022323"/>
    <w:rsid w:val="00036405"/>
    <w:rsid w:val="00041508"/>
    <w:rsid w:val="000463B5"/>
    <w:rsid w:val="00074C73"/>
    <w:rsid w:val="0008634F"/>
    <w:rsid w:val="00094DCA"/>
    <w:rsid w:val="000968B4"/>
    <w:rsid w:val="000A0215"/>
    <w:rsid w:val="000A78D2"/>
    <w:rsid w:val="000C1286"/>
    <w:rsid w:val="000D75A7"/>
    <w:rsid w:val="000E6894"/>
    <w:rsid w:val="000F506C"/>
    <w:rsid w:val="001101BF"/>
    <w:rsid w:val="0012381D"/>
    <w:rsid w:val="001309CB"/>
    <w:rsid w:val="001328E9"/>
    <w:rsid w:val="00153E68"/>
    <w:rsid w:val="0016352C"/>
    <w:rsid w:val="00165F7F"/>
    <w:rsid w:val="00166BA4"/>
    <w:rsid w:val="00177ED2"/>
    <w:rsid w:val="00183934"/>
    <w:rsid w:val="0019509B"/>
    <w:rsid w:val="001B738F"/>
    <w:rsid w:val="001C1BBF"/>
    <w:rsid w:val="001C6950"/>
    <w:rsid w:val="001D63D2"/>
    <w:rsid w:val="001E1877"/>
    <w:rsid w:val="001E2080"/>
    <w:rsid w:val="001E22A6"/>
    <w:rsid w:val="001F6174"/>
    <w:rsid w:val="0020183C"/>
    <w:rsid w:val="00231D4A"/>
    <w:rsid w:val="00255238"/>
    <w:rsid w:val="002A3B51"/>
    <w:rsid w:val="002B70CB"/>
    <w:rsid w:val="002C4454"/>
    <w:rsid w:val="002D13EC"/>
    <w:rsid w:val="002E64AF"/>
    <w:rsid w:val="002E7620"/>
    <w:rsid w:val="002F21C7"/>
    <w:rsid w:val="002F28FD"/>
    <w:rsid w:val="003151C2"/>
    <w:rsid w:val="00327BE3"/>
    <w:rsid w:val="00335D0A"/>
    <w:rsid w:val="00352947"/>
    <w:rsid w:val="00360037"/>
    <w:rsid w:val="00367E9C"/>
    <w:rsid w:val="003936A0"/>
    <w:rsid w:val="003974CC"/>
    <w:rsid w:val="003A75FD"/>
    <w:rsid w:val="003B014F"/>
    <w:rsid w:val="003B1D38"/>
    <w:rsid w:val="003B5EB0"/>
    <w:rsid w:val="003C5347"/>
    <w:rsid w:val="003F19BE"/>
    <w:rsid w:val="004001AF"/>
    <w:rsid w:val="004123C0"/>
    <w:rsid w:val="004232EA"/>
    <w:rsid w:val="00432B42"/>
    <w:rsid w:val="0044214A"/>
    <w:rsid w:val="004443BF"/>
    <w:rsid w:val="00450749"/>
    <w:rsid w:val="00454E6E"/>
    <w:rsid w:val="004600D2"/>
    <w:rsid w:val="0047679D"/>
    <w:rsid w:val="00495CB6"/>
    <w:rsid w:val="004964A5"/>
    <w:rsid w:val="004965A7"/>
    <w:rsid w:val="004A0E46"/>
    <w:rsid w:val="004B2A91"/>
    <w:rsid w:val="004C4830"/>
    <w:rsid w:val="004E0577"/>
    <w:rsid w:val="00504C49"/>
    <w:rsid w:val="005067D2"/>
    <w:rsid w:val="00520141"/>
    <w:rsid w:val="005219F7"/>
    <w:rsid w:val="00523A9A"/>
    <w:rsid w:val="005317CC"/>
    <w:rsid w:val="00543BF3"/>
    <w:rsid w:val="00554AEA"/>
    <w:rsid w:val="00573F4D"/>
    <w:rsid w:val="00574378"/>
    <w:rsid w:val="0058215A"/>
    <w:rsid w:val="00585B3E"/>
    <w:rsid w:val="00592147"/>
    <w:rsid w:val="005A2163"/>
    <w:rsid w:val="005B159F"/>
    <w:rsid w:val="005D504F"/>
    <w:rsid w:val="005F5C7C"/>
    <w:rsid w:val="005F5F92"/>
    <w:rsid w:val="0062179D"/>
    <w:rsid w:val="006336D6"/>
    <w:rsid w:val="006354AC"/>
    <w:rsid w:val="00657AAD"/>
    <w:rsid w:val="00691A02"/>
    <w:rsid w:val="006C545A"/>
    <w:rsid w:val="006E1C65"/>
    <w:rsid w:val="006F04F9"/>
    <w:rsid w:val="007000A1"/>
    <w:rsid w:val="0072082C"/>
    <w:rsid w:val="00743BA9"/>
    <w:rsid w:val="0074406D"/>
    <w:rsid w:val="00755953"/>
    <w:rsid w:val="007630D9"/>
    <w:rsid w:val="007641D9"/>
    <w:rsid w:val="007968CD"/>
    <w:rsid w:val="007E62FA"/>
    <w:rsid w:val="008065C2"/>
    <w:rsid w:val="00830177"/>
    <w:rsid w:val="00836589"/>
    <w:rsid w:val="008436E2"/>
    <w:rsid w:val="008562FC"/>
    <w:rsid w:val="00861EBE"/>
    <w:rsid w:val="00863A38"/>
    <w:rsid w:val="00875234"/>
    <w:rsid w:val="00882F25"/>
    <w:rsid w:val="008A1C78"/>
    <w:rsid w:val="008A2DB8"/>
    <w:rsid w:val="008A64D8"/>
    <w:rsid w:val="008C7F18"/>
    <w:rsid w:val="008D0C7B"/>
    <w:rsid w:val="008D7A67"/>
    <w:rsid w:val="008E225D"/>
    <w:rsid w:val="00902DC4"/>
    <w:rsid w:val="00917747"/>
    <w:rsid w:val="00944136"/>
    <w:rsid w:val="00946CFB"/>
    <w:rsid w:val="009472F3"/>
    <w:rsid w:val="00952EAF"/>
    <w:rsid w:val="00962543"/>
    <w:rsid w:val="00975574"/>
    <w:rsid w:val="00987A23"/>
    <w:rsid w:val="009961DA"/>
    <w:rsid w:val="009B4077"/>
    <w:rsid w:val="009B5A3F"/>
    <w:rsid w:val="009C077C"/>
    <w:rsid w:val="009E0BF8"/>
    <w:rsid w:val="009E5BFA"/>
    <w:rsid w:val="009F1C7A"/>
    <w:rsid w:val="009F37A6"/>
    <w:rsid w:val="00A00113"/>
    <w:rsid w:val="00A13A82"/>
    <w:rsid w:val="00A2672A"/>
    <w:rsid w:val="00A46636"/>
    <w:rsid w:val="00A46EDE"/>
    <w:rsid w:val="00A53109"/>
    <w:rsid w:val="00A554F7"/>
    <w:rsid w:val="00A7734B"/>
    <w:rsid w:val="00A94E35"/>
    <w:rsid w:val="00AB571B"/>
    <w:rsid w:val="00AC4762"/>
    <w:rsid w:val="00AC6A70"/>
    <w:rsid w:val="00AD3CC0"/>
    <w:rsid w:val="00AD7E45"/>
    <w:rsid w:val="00AE1C9C"/>
    <w:rsid w:val="00AE7C5A"/>
    <w:rsid w:val="00B04340"/>
    <w:rsid w:val="00B13349"/>
    <w:rsid w:val="00B16FFF"/>
    <w:rsid w:val="00B233AF"/>
    <w:rsid w:val="00B525BF"/>
    <w:rsid w:val="00B74D8C"/>
    <w:rsid w:val="00B750FA"/>
    <w:rsid w:val="00BA7CF9"/>
    <w:rsid w:val="00BC3CD6"/>
    <w:rsid w:val="00BD3B0E"/>
    <w:rsid w:val="00BF3F84"/>
    <w:rsid w:val="00BF5733"/>
    <w:rsid w:val="00C034E9"/>
    <w:rsid w:val="00C03552"/>
    <w:rsid w:val="00C22E7F"/>
    <w:rsid w:val="00C36174"/>
    <w:rsid w:val="00C40489"/>
    <w:rsid w:val="00C55AD6"/>
    <w:rsid w:val="00C742A2"/>
    <w:rsid w:val="00CB2683"/>
    <w:rsid w:val="00CD27C5"/>
    <w:rsid w:val="00CD76D7"/>
    <w:rsid w:val="00CE3A25"/>
    <w:rsid w:val="00D128B3"/>
    <w:rsid w:val="00D166C4"/>
    <w:rsid w:val="00D177C5"/>
    <w:rsid w:val="00D31AE7"/>
    <w:rsid w:val="00D4083F"/>
    <w:rsid w:val="00D46ECD"/>
    <w:rsid w:val="00D52B1B"/>
    <w:rsid w:val="00D549C6"/>
    <w:rsid w:val="00D55BCB"/>
    <w:rsid w:val="00D710C1"/>
    <w:rsid w:val="00D73B33"/>
    <w:rsid w:val="00D76C96"/>
    <w:rsid w:val="00DA4A41"/>
    <w:rsid w:val="00DB4AEF"/>
    <w:rsid w:val="00DC12D0"/>
    <w:rsid w:val="00DC3CBC"/>
    <w:rsid w:val="00DE5392"/>
    <w:rsid w:val="00E06C19"/>
    <w:rsid w:val="00E277F5"/>
    <w:rsid w:val="00E62E9D"/>
    <w:rsid w:val="00E67206"/>
    <w:rsid w:val="00E67306"/>
    <w:rsid w:val="00E802AD"/>
    <w:rsid w:val="00E9002A"/>
    <w:rsid w:val="00EA2224"/>
    <w:rsid w:val="00EB1E49"/>
    <w:rsid w:val="00EB52D7"/>
    <w:rsid w:val="00EC2FF7"/>
    <w:rsid w:val="00EC492C"/>
    <w:rsid w:val="00EE2304"/>
    <w:rsid w:val="00EF369B"/>
    <w:rsid w:val="00F00BA5"/>
    <w:rsid w:val="00F128D9"/>
    <w:rsid w:val="00F23DA3"/>
    <w:rsid w:val="00F375F0"/>
    <w:rsid w:val="00F42363"/>
    <w:rsid w:val="00F42C2B"/>
    <w:rsid w:val="00F43D56"/>
    <w:rsid w:val="00F653FE"/>
    <w:rsid w:val="00F74FD8"/>
    <w:rsid w:val="00F75A35"/>
    <w:rsid w:val="00F77063"/>
    <w:rsid w:val="00F83870"/>
    <w:rsid w:val="00F877CA"/>
    <w:rsid w:val="00F90001"/>
    <w:rsid w:val="00FA2908"/>
    <w:rsid w:val="00FA4E7E"/>
    <w:rsid w:val="00FB3F9C"/>
    <w:rsid w:val="00FC4E2D"/>
    <w:rsid w:val="00FD10B3"/>
    <w:rsid w:val="00FD3DF9"/>
    <w:rsid w:val="00FD6E84"/>
    <w:rsid w:val="00FF62D5"/>
    <w:rsid w:val="00FF7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F8212"/>
  <w15:docId w15:val="{80A6FCD6-0279-44F4-9DD8-A06F656F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0" w:line="300" w:lineRule="auto"/>
      <w:jc w:val="both"/>
    </w:pPr>
  </w:style>
  <w:style w:type="paragraph" w:styleId="1">
    <w:name w:val="heading 1"/>
    <w:basedOn w:val="a"/>
    <w:next w:val="a"/>
    <w:link w:val="10"/>
    <w:uiPriority w:val="9"/>
    <w:qFormat/>
    <w:pPr>
      <w:keepNext/>
      <w:keepLines/>
      <w:spacing w:before="240" w:after="0" w:line="240" w:lineRule="auto"/>
      <w:jc w:val="center"/>
      <w:outlineLvl w:val="0"/>
    </w:pPr>
    <w:rPr>
      <w:rFonts w:asciiTheme="majorHAnsi" w:eastAsiaTheme="majorEastAsia" w:hAnsiTheme="majorHAnsi" w:cstheme="majorBidi"/>
      <w:caps/>
      <w:color w:val="343437" w:themeColor="text2" w:themeShade="BF"/>
      <w:spacing w:val="20"/>
      <w:sz w:val="32"/>
      <w:szCs w:val="32"/>
    </w:rPr>
  </w:style>
  <w:style w:type="paragraph" w:styleId="2">
    <w:name w:val="heading 2"/>
    <w:basedOn w:val="a"/>
    <w:next w:val="a"/>
    <w:link w:val="20"/>
    <w:uiPriority w:val="9"/>
    <w:semiHidden/>
    <w:unhideWhenUsed/>
    <w:qFormat/>
    <w:pPr>
      <w:keepNext/>
      <w:keepLines/>
      <w:spacing w:before="120" w:after="0" w:line="240" w:lineRule="auto"/>
      <w:jc w:val="center"/>
      <w:outlineLvl w:val="1"/>
    </w:pPr>
    <w:rPr>
      <w:rFonts w:asciiTheme="majorHAnsi" w:eastAsiaTheme="majorEastAsia" w:hAnsiTheme="majorHAnsi" w:cstheme="majorBidi"/>
      <w:bCs/>
      <w:color w:val="46464A" w:themeColor="text2"/>
      <w:sz w:val="28"/>
      <w:szCs w:val="28"/>
    </w:rPr>
  </w:style>
  <w:style w:type="paragraph" w:styleId="3">
    <w:name w:val="heading 3"/>
    <w:basedOn w:val="a"/>
    <w:next w:val="a"/>
    <w:link w:val="30"/>
    <w:uiPriority w:val="9"/>
    <w:semiHidden/>
    <w:unhideWhenUsed/>
    <w:qFormat/>
    <w:pPr>
      <w:keepNext/>
      <w:keepLines/>
      <w:spacing w:before="20" w:after="0" w:line="240" w:lineRule="auto"/>
      <w:jc w:val="center"/>
      <w:outlineLvl w:val="2"/>
    </w:pPr>
    <w:rPr>
      <w:rFonts w:asciiTheme="majorHAnsi" w:eastAsiaTheme="majorEastAsia" w:hAnsiTheme="majorHAnsi" w:cstheme="majorBidi"/>
      <w:b/>
      <w:bCs/>
      <w:color w:val="535356" w:themeColor="accent1" w:themeShade="BF"/>
      <w:sz w:val="23"/>
    </w:rPr>
  </w:style>
  <w:style w:type="paragraph" w:styleId="4">
    <w:name w:val="heading 4"/>
    <w:basedOn w:val="a"/>
    <w:next w:val="a"/>
    <w:link w:val="40"/>
    <w:uiPriority w:val="9"/>
    <w:semiHidden/>
    <w:unhideWhenUsed/>
    <w:qFormat/>
    <w:pPr>
      <w:keepNext/>
      <w:keepLines/>
      <w:spacing w:before="200" w:after="0" w:line="264" w:lineRule="auto"/>
      <w:jc w:val="center"/>
      <w:outlineLvl w:val="3"/>
    </w:pPr>
    <w:rPr>
      <w:rFonts w:asciiTheme="majorHAnsi" w:eastAsiaTheme="majorEastAsia" w:hAnsiTheme="majorHAnsi" w:cstheme="majorBidi"/>
      <w:bCs/>
      <w:iCs/>
      <w:caps/>
      <w:color w:val="46464A" w:themeColor="text2"/>
      <w:spacing w:val="12"/>
      <w:sz w:val="21"/>
    </w:rPr>
  </w:style>
  <w:style w:type="paragraph" w:styleId="5">
    <w:name w:val="heading 5"/>
    <w:basedOn w:val="a"/>
    <w:next w:val="a"/>
    <w:link w:val="50"/>
    <w:uiPriority w:val="9"/>
    <w:semiHidden/>
    <w:unhideWhenUsed/>
    <w:qFormat/>
    <w:pPr>
      <w:keepNext/>
      <w:keepLines/>
      <w:spacing w:before="200" w:after="0" w:line="264" w:lineRule="auto"/>
      <w:jc w:val="center"/>
      <w:outlineLvl w:val="4"/>
    </w:pPr>
    <w:rPr>
      <w:rFonts w:asciiTheme="majorHAnsi" w:eastAsiaTheme="majorEastAsia" w:hAnsiTheme="majorHAnsi" w:cstheme="majorBidi"/>
      <w:color w:val="232324" w:themeColor="text2" w:themeShade="80"/>
    </w:rPr>
  </w:style>
  <w:style w:type="paragraph" w:styleId="6">
    <w:name w:val="heading 6"/>
    <w:basedOn w:val="a"/>
    <w:next w:val="a"/>
    <w:link w:val="60"/>
    <w:uiPriority w:val="9"/>
    <w:semiHidden/>
    <w:unhideWhenUsed/>
    <w:qFormat/>
    <w:pPr>
      <w:keepNext/>
      <w:keepLines/>
      <w:spacing w:before="200" w:after="0" w:line="264" w:lineRule="auto"/>
      <w:jc w:val="center"/>
      <w:outlineLvl w:val="5"/>
    </w:pPr>
    <w:rPr>
      <w:rFonts w:asciiTheme="majorHAnsi" w:eastAsiaTheme="majorEastAsia" w:hAnsiTheme="majorHAnsi" w:cstheme="majorBidi"/>
      <w:i/>
      <w:iCs/>
      <w:color w:val="000000"/>
      <w:sz w:val="21"/>
      <w14:textFill>
        <w14:solidFill>
          <w14:srgbClr w14:val="000000">
            <w14:lumMod w14:val="50000"/>
            <w14:lumMod w14:val="50000"/>
          </w14:srgbClr>
        </w14:solidFill>
      </w14:textFill>
    </w:rPr>
  </w:style>
  <w:style w:type="paragraph" w:styleId="7">
    <w:name w:val="heading 7"/>
    <w:basedOn w:val="a"/>
    <w:next w:val="a"/>
    <w:link w:val="70"/>
    <w:uiPriority w:val="9"/>
    <w:semiHidden/>
    <w:unhideWhenUsed/>
    <w:qFormat/>
    <w:pPr>
      <w:keepNext/>
      <w:keepLines/>
      <w:spacing w:before="200" w:after="0" w:line="264" w:lineRule="auto"/>
      <w:jc w:val="center"/>
      <w:outlineLvl w:val="6"/>
    </w:pPr>
    <w:rPr>
      <w:rFonts w:asciiTheme="majorHAnsi" w:eastAsiaTheme="majorEastAsia" w:hAnsiTheme="majorHAnsi" w:cstheme="majorBidi"/>
      <w:i/>
      <w:iCs/>
      <w:color w:val="A7B789" w:themeColor="accent2"/>
      <w:sz w:val="21"/>
      <w14:textFill>
        <w14:solidFill>
          <w14:schemeClr w14:val="accent2">
            <w14:lumMod w14:val="75000"/>
            <w14:lumMod w14:val="75000"/>
            <w14:lumOff w14:val="25000"/>
          </w14:schemeClr>
        </w14:solidFill>
      </w14:textFill>
    </w:rPr>
  </w:style>
  <w:style w:type="paragraph" w:styleId="8">
    <w:name w:val="heading 8"/>
    <w:basedOn w:val="a"/>
    <w:next w:val="a"/>
    <w:link w:val="80"/>
    <w:uiPriority w:val="9"/>
    <w:semiHidden/>
    <w:unhideWhenUsed/>
    <w:qFormat/>
    <w:pPr>
      <w:keepNext/>
      <w:keepLines/>
      <w:spacing w:before="200" w:after="0" w:line="264" w:lineRule="auto"/>
      <w:jc w:val="center"/>
      <w:outlineLvl w:val="7"/>
    </w:pPr>
    <w:rPr>
      <w:rFonts w:asciiTheme="majorHAnsi" w:eastAsiaTheme="majorEastAsia" w:hAnsiTheme="majorHAnsi" w:cstheme="majorBidi"/>
      <w:color w:val="000000"/>
      <w:sz w:val="20"/>
      <w:szCs w:val="20"/>
      <w14:textFill>
        <w14:solidFill>
          <w14:srgbClr w14:val="000000">
            <w14:lumMod w14:val="75000"/>
            <w14:lumOff w14:val="25000"/>
          </w14:srgbClr>
        </w14:solidFill>
      </w14:textFill>
    </w:rPr>
  </w:style>
  <w:style w:type="paragraph" w:styleId="9">
    <w:name w:val="heading 9"/>
    <w:basedOn w:val="a"/>
    <w:next w:val="a"/>
    <w:link w:val="90"/>
    <w:uiPriority w:val="9"/>
    <w:semiHidden/>
    <w:unhideWhenUsed/>
    <w:qFormat/>
    <w:pPr>
      <w:keepNext/>
      <w:keepLines/>
      <w:spacing w:before="200" w:after="0" w:line="264" w:lineRule="auto"/>
      <w:jc w:val="center"/>
      <w:outlineLvl w:val="8"/>
    </w:pPr>
    <w:rPr>
      <w:rFonts w:asciiTheme="majorHAnsi" w:eastAsiaTheme="majorEastAsia" w:hAnsiTheme="majorHAnsi" w:cstheme="majorBidi"/>
      <w:i/>
      <w:iCs/>
      <w:color w:val="000000"/>
      <w:sz w:val="20"/>
      <w:szCs w:val="20"/>
      <w14:textFill>
        <w14:solidFill>
          <w14:srgbClr w14:val="000000">
            <w14:lumMod w14:val="75000"/>
            <w14:lumOff w14:val="25000"/>
          </w14:srgbClr>
        </w14:solidFill>
      </w14:textFil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aps/>
      <w:color w:val="343437" w:themeColor="text2" w:themeShade="BF"/>
      <w:spacing w:val="20"/>
      <w:sz w:val="32"/>
      <w:szCs w:val="32"/>
    </w:rPr>
  </w:style>
  <w:style w:type="paragraph" w:styleId="a3">
    <w:name w:val="Subtitle"/>
    <w:basedOn w:val="a"/>
    <w:next w:val="a"/>
    <w:link w:val="a4"/>
    <w:uiPriority w:val="11"/>
    <w:qFormat/>
    <w:pPr>
      <w:numPr>
        <w:ilvl w:val="1"/>
      </w:numPr>
      <w:jc w:val="center"/>
    </w:pPr>
    <w:rPr>
      <w:rFonts w:eastAsiaTheme="majorEastAsia" w:cstheme="majorBidi"/>
      <w:iCs/>
      <w:color w:val="000000" w:themeColor="text1"/>
      <w:spacing w:val="15"/>
      <w:sz w:val="28"/>
      <w:szCs w:val="28"/>
      <w14:textFill>
        <w14:solidFill>
          <w14:schemeClr w14:val="tx1">
            <w14:lumMod w14:val="65000"/>
            <w14:lumOff w14:val="35000"/>
            <w14:lumMod w14:val="50000"/>
          </w14:schemeClr>
        </w14:solidFill>
      </w14:textFill>
    </w:rPr>
  </w:style>
  <w:style w:type="character" w:customStyle="1" w:styleId="a4">
    <w:name w:val="Подзаголовок Знак"/>
    <w:basedOn w:val="a0"/>
    <w:link w:val="a3"/>
    <w:uiPriority w:val="11"/>
    <w:rPr>
      <w:rFonts w:eastAsiaTheme="majorEastAsia" w:cstheme="majorBidi"/>
      <w:iCs/>
      <w:color w:val="000000" w:themeColor="text1"/>
      <w:spacing w:val="15"/>
      <w:sz w:val="28"/>
      <w:szCs w:val="28"/>
      <w14:textFill>
        <w14:solidFill>
          <w14:schemeClr w14:val="tx1">
            <w14:lumMod w14:val="65000"/>
            <w14:lumOff w14:val="35000"/>
            <w14:lumMod w14:val="50000"/>
          </w14:schemeClr>
        </w14:solidFill>
      </w14:textFill>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character" w:customStyle="1" w:styleId="20">
    <w:name w:val="Заголовок 2 Знак"/>
    <w:basedOn w:val="a0"/>
    <w:link w:val="2"/>
    <w:uiPriority w:val="9"/>
    <w:semiHidden/>
    <w:rPr>
      <w:rFonts w:asciiTheme="majorHAnsi" w:eastAsiaTheme="majorEastAsia" w:hAnsiTheme="majorHAnsi" w:cstheme="majorBidi"/>
      <w:bCs/>
      <w:color w:val="46464A" w:themeColor="text2"/>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535356" w:themeColor="accent1" w:themeShade="BF"/>
      <w:sz w:val="23"/>
    </w:rPr>
  </w:style>
  <w:style w:type="character" w:customStyle="1" w:styleId="40">
    <w:name w:val="Заголовок 4 Знак"/>
    <w:basedOn w:val="a0"/>
    <w:link w:val="4"/>
    <w:uiPriority w:val="9"/>
    <w:semiHidden/>
    <w:rPr>
      <w:rFonts w:asciiTheme="majorHAnsi" w:eastAsiaTheme="majorEastAsia" w:hAnsiTheme="majorHAnsi" w:cstheme="majorBidi"/>
      <w:bCs/>
      <w:iCs/>
      <w:caps/>
      <w:color w:val="46464A" w:themeColor="text2"/>
      <w:spacing w:val="12"/>
      <w:sz w:val="21"/>
    </w:rPr>
  </w:style>
  <w:style w:type="character" w:customStyle="1" w:styleId="50">
    <w:name w:val="Заголовок 5 Знак"/>
    <w:basedOn w:val="a0"/>
    <w:link w:val="5"/>
    <w:uiPriority w:val="9"/>
    <w:semiHidden/>
    <w:rPr>
      <w:rFonts w:asciiTheme="majorHAnsi" w:eastAsiaTheme="majorEastAsia" w:hAnsiTheme="majorHAnsi" w:cstheme="majorBidi"/>
      <w:color w:val="232324" w:themeColor="text2" w:themeShade="80"/>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000000"/>
      <w:sz w:val="21"/>
      <w14:textFill>
        <w14:solidFill>
          <w14:srgbClr w14:val="000000">
            <w14:lumMod w14:val="50000"/>
            <w14:lumMod w14:val="50000"/>
          </w14:srgbClr>
        </w14:solidFill>
      </w14:textFill>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A7B789" w:themeColor="accent2"/>
      <w:sz w:val="21"/>
      <w14:textFill>
        <w14:solidFill>
          <w14:schemeClr w14:val="accent2">
            <w14:lumMod w14:val="75000"/>
            <w14:lumMod w14:val="75000"/>
            <w14:lumOff w14:val="25000"/>
          </w14:schemeClr>
        </w14:solidFill>
      </w14:textFill>
    </w:rPr>
  </w:style>
  <w:style w:type="character" w:customStyle="1" w:styleId="80">
    <w:name w:val="Заголовок 8 Знак"/>
    <w:basedOn w:val="a0"/>
    <w:link w:val="8"/>
    <w:uiPriority w:val="9"/>
    <w:semiHidden/>
    <w:rPr>
      <w:rFonts w:asciiTheme="majorHAnsi" w:eastAsiaTheme="majorEastAsia" w:hAnsiTheme="majorHAnsi" w:cstheme="majorBidi"/>
      <w:color w:val="000000"/>
      <w:sz w:val="20"/>
      <w:szCs w:val="20"/>
      <w14:textFill>
        <w14:solidFill>
          <w14:srgbClr w14:val="000000">
            <w14:lumMod w14:val="75000"/>
            <w14:lumOff w14:val="25000"/>
          </w14:srgbClr>
        </w14:solidFill>
      </w14:textFill>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000000"/>
      <w:sz w:val="20"/>
      <w:szCs w:val="20"/>
      <w14:textFill>
        <w14:solidFill>
          <w14:srgbClr w14:val="000000">
            <w14:lumMod w14:val="75000"/>
            <w14:lumOff w14:val="25000"/>
          </w14:srgbClr>
        </w14:solidFill>
      </w14:textFill>
    </w:rPr>
  </w:style>
  <w:style w:type="paragraph" w:styleId="a7">
    <w:name w:val="caption"/>
    <w:basedOn w:val="a"/>
    <w:next w:val="a"/>
    <w:uiPriority w:val="35"/>
    <w:semiHidden/>
    <w:unhideWhenUsed/>
    <w:qFormat/>
    <w:pPr>
      <w:spacing w:line="240" w:lineRule="auto"/>
    </w:pPr>
    <w:rPr>
      <w:b/>
      <w:bCs/>
      <w:color w:val="46464A" w:themeColor="text2"/>
      <w:sz w:val="18"/>
      <w:szCs w:val="18"/>
    </w:rPr>
  </w:style>
  <w:style w:type="paragraph" w:styleId="a8">
    <w:name w:val="Title"/>
    <w:basedOn w:val="a"/>
    <w:next w:val="a"/>
    <w:link w:val="a9"/>
    <w:uiPriority w:val="10"/>
    <w:qFormat/>
    <w:pPr>
      <w:spacing w:line="240" w:lineRule="auto"/>
      <w:contextualSpacing/>
      <w:jc w:val="center"/>
    </w:pPr>
    <w:rPr>
      <w:rFonts w:asciiTheme="majorHAnsi" w:eastAsiaTheme="majorEastAsia" w:hAnsiTheme="majorHAnsi" w:cstheme="majorBidi"/>
      <w:caps/>
      <w:color w:val="46464A" w:themeColor="text2"/>
      <w:spacing w:val="20"/>
      <w:kern w:val="28"/>
      <w:sz w:val="40"/>
      <w:szCs w:val="40"/>
      <w14:ligatures w14:val="standard"/>
      <w14:numForm w14:val="oldStyle"/>
      <w14:cntxtAlts/>
    </w:rPr>
  </w:style>
  <w:style w:type="character" w:customStyle="1" w:styleId="a9">
    <w:name w:val="Заголовок Знак"/>
    <w:basedOn w:val="a0"/>
    <w:link w:val="a8"/>
    <w:uiPriority w:val="10"/>
    <w:rPr>
      <w:rFonts w:asciiTheme="majorHAnsi" w:eastAsiaTheme="majorEastAsia" w:hAnsiTheme="majorHAnsi" w:cstheme="majorBidi"/>
      <w:caps/>
      <w:color w:val="46464A" w:themeColor="text2"/>
      <w:spacing w:val="20"/>
      <w:kern w:val="28"/>
      <w:sz w:val="40"/>
      <w:szCs w:val="40"/>
      <w14:ligatures w14:val="standard"/>
      <w14:numForm w14:val="oldStyle"/>
      <w14:cntxtAlts/>
    </w:rPr>
  </w:style>
  <w:style w:type="character" w:styleId="aa">
    <w:name w:val="Strong"/>
    <w:basedOn w:val="a0"/>
    <w:uiPriority w:val="22"/>
    <w:qFormat/>
    <w:rPr>
      <w:b/>
      <w:bCs/>
    </w:rPr>
  </w:style>
  <w:style w:type="character" w:styleId="ab">
    <w:name w:val="Emphasis"/>
    <w:basedOn w:val="a0"/>
    <w:uiPriority w:val="20"/>
    <w:qFormat/>
    <w:rPr>
      <w:b/>
      <w:i/>
      <w:iCs/>
      <w:color w:val="6F6F74" w:themeColor="accent1"/>
    </w:rPr>
  </w:style>
  <w:style w:type="paragraph" w:styleId="ac">
    <w:name w:val="No Spacing"/>
    <w:link w:val="ad"/>
    <w:uiPriority w:val="1"/>
    <w:qFormat/>
    <w:pPr>
      <w:spacing w:after="0" w:line="240" w:lineRule="auto"/>
    </w:pPr>
  </w:style>
  <w:style w:type="character" w:customStyle="1" w:styleId="ad">
    <w:name w:val="Без интервала Знак"/>
    <w:basedOn w:val="a0"/>
    <w:link w:val="ac"/>
    <w:uiPriority w:val="1"/>
  </w:style>
  <w:style w:type="paragraph" w:styleId="ae">
    <w:name w:val="List Paragraph"/>
    <w:basedOn w:val="a"/>
    <w:uiPriority w:val="34"/>
    <w:qFormat/>
    <w:pPr>
      <w:spacing w:after="160" w:line="240" w:lineRule="auto"/>
      <w:ind w:left="1008" w:hanging="288"/>
      <w:contextualSpacing/>
    </w:pPr>
    <w:rPr>
      <w:rFonts w:eastAsiaTheme="minorHAnsi"/>
      <w:sz w:val="21"/>
    </w:rPr>
  </w:style>
  <w:style w:type="paragraph" w:styleId="21">
    <w:name w:val="Quote"/>
    <w:basedOn w:val="a"/>
    <w:next w:val="a"/>
    <w:link w:val="22"/>
    <w:uiPriority w:val="29"/>
    <w:qFormat/>
    <w:pPr>
      <w:pBdr>
        <w:top w:val="single" w:sz="12" w:space="4" w:color="6F6F74" w:themeColor="accent1"/>
        <w:bottom w:val="double" w:sz="18" w:space="4" w:color="6F6F74" w:themeColor="accent1"/>
      </w:pBdr>
      <w:spacing w:after="0" w:line="360" w:lineRule="auto"/>
      <w:jc w:val="center"/>
    </w:pPr>
    <w:rPr>
      <w:rFonts w:asciiTheme="majorHAnsi" w:hAnsiTheme="majorHAnsi"/>
      <w:caps/>
      <w:color w:val="535356" w:themeColor="accent1" w:themeShade="BF"/>
      <w:spacing w:val="10"/>
      <w14:ligatures w14:val="standard"/>
      <w14:numForm w14:val="oldStyle"/>
    </w:rPr>
  </w:style>
  <w:style w:type="character" w:customStyle="1" w:styleId="22">
    <w:name w:val="Цитата 2 Знак"/>
    <w:basedOn w:val="a0"/>
    <w:link w:val="21"/>
    <w:uiPriority w:val="29"/>
    <w:rPr>
      <w:rFonts w:asciiTheme="majorHAnsi" w:hAnsiTheme="majorHAnsi"/>
      <w:caps/>
      <w:color w:val="535356" w:themeColor="accent1" w:themeShade="BF"/>
      <w:spacing w:val="10"/>
      <w14:ligatures w14:val="standard"/>
      <w14:numForm w14:val="oldStyle"/>
    </w:rPr>
  </w:style>
  <w:style w:type="paragraph" w:styleId="af">
    <w:name w:val="Intense Quote"/>
    <w:basedOn w:val="a"/>
    <w:next w:val="a"/>
    <w:link w:val="af0"/>
    <w:uiPriority w:val="30"/>
    <w:qFormat/>
    <w:pPr>
      <w:pBdr>
        <w:top w:val="thickThinSmallGap" w:sz="48" w:space="8" w:color="6F6F74" w:themeColor="accent1"/>
        <w:left w:val="thickThinSmallGap" w:sz="48" w:space="8" w:color="6F6F74" w:themeColor="accent1"/>
        <w:bottom w:val="thinThickSmallGap" w:sz="48" w:space="8" w:color="6F6F74" w:themeColor="accent1"/>
        <w:right w:val="thinThickSmallGap" w:sz="48" w:space="8" w:color="6F6F74" w:themeColor="accent1"/>
      </w:pBdr>
      <w:shd w:val="clear" w:color="auto" w:fill="6F6F74" w:themeFill="accent1"/>
      <w:spacing w:before="120" w:line="360" w:lineRule="auto"/>
      <w:ind w:left="288" w:right="288"/>
      <w:jc w:val="center"/>
    </w:pPr>
    <w:rPr>
      <w:rFonts w:asciiTheme="majorHAnsi" w:eastAsiaTheme="majorEastAsia" w:hAnsiTheme="majorHAnsi"/>
      <w:caps/>
      <w:color w:val="FFFFFF" w:themeColor="background1"/>
      <w:spacing w:val="6"/>
      <w:sz w:val="24"/>
      <w14:shadow w14:blurRad="50800" w14:dist="12700" w14:dir="2700000" w14:sx="100000" w14:sy="100000" w14:kx="0" w14:ky="0" w14:algn="tl">
        <w14:schemeClr w14:val="bg2">
          <w14:alpha w14:val="60000"/>
          <w14:lumMod w14:val="50000"/>
        </w14:schemeClr>
      </w14:shadow>
      <w14:ligatures w14:val="standardContextual"/>
      <w14:cntxtAlts/>
    </w:rPr>
  </w:style>
  <w:style w:type="character" w:customStyle="1" w:styleId="af0">
    <w:name w:val="Выделенная цитата Знак"/>
    <w:basedOn w:val="a0"/>
    <w:link w:val="af"/>
    <w:uiPriority w:val="30"/>
    <w:rPr>
      <w:rFonts w:asciiTheme="majorHAnsi" w:eastAsiaTheme="majorEastAsia" w:hAnsiTheme="majorHAnsi"/>
      <w:caps/>
      <w:color w:val="FFFFFF" w:themeColor="background1"/>
      <w:spacing w:val="6"/>
      <w:sz w:val="24"/>
      <w:shd w:val="clear" w:color="auto" w:fill="6F6F74" w:themeFill="accent1"/>
      <w14:shadow w14:blurRad="50800" w14:dist="12700" w14:dir="2700000" w14:sx="100000" w14:sy="100000" w14:kx="0" w14:ky="0" w14:algn="tl">
        <w14:schemeClr w14:val="bg2">
          <w14:alpha w14:val="60000"/>
          <w14:lumMod w14:val="50000"/>
        </w14:schemeClr>
      </w14:shadow>
      <w14:ligatures w14:val="standardContextual"/>
      <w14:cntxtAlts/>
    </w:rPr>
  </w:style>
  <w:style w:type="character" w:styleId="af1">
    <w:name w:val="Subtle Emphasis"/>
    <w:basedOn w:val="a0"/>
    <w:uiPriority w:val="19"/>
    <w:qFormat/>
    <w:rPr>
      <w:i/>
      <w:iCs/>
      <w:color w:val="595959" w:themeColor="text1" w:themeTint="A6"/>
    </w:rPr>
  </w:style>
  <w:style w:type="character" w:styleId="af2">
    <w:name w:val="Intense Emphasis"/>
    <w:basedOn w:val="a0"/>
    <w:uiPriority w:val="21"/>
    <w:qFormat/>
    <w:rPr>
      <w:b/>
      <w:bCs/>
      <w:i/>
      <w:iCs/>
      <w:caps w:val="0"/>
      <w:smallCaps w:val="0"/>
      <w:color w:val="000000"/>
      <w14:shadow w14:blurRad="0" w14:dist="0" w14:dir="0" w14:sx="0" w14:sy="0" w14:kx="0" w14:ky="0" w14:algn="none">
        <w14:srgbClr w14:val="000000"/>
      </w14:shadow>
    </w:rPr>
  </w:style>
  <w:style w:type="character" w:styleId="af3">
    <w:name w:val="Subtle Reference"/>
    <w:basedOn w:val="a0"/>
    <w:uiPriority w:val="31"/>
    <w:qFormat/>
    <w:rPr>
      <w:smallCaps/>
      <w:color w:val="000000"/>
      <w:u w:val="single"/>
    </w:rPr>
  </w:style>
  <w:style w:type="character" w:styleId="af4">
    <w:name w:val="Intense Reference"/>
    <w:basedOn w:val="a0"/>
    <w:uiPriority w:val="32"/>
    <w:qFormat/>
    <w:rPr>
      <w:b/>
      <w:bCs/>
      <w:caps w:val="0"/>
      <w:smallCaps w:val="0"/>
      <w:color w:val="46464A" w:themeColor="text2"/>
      <w:spacing w:val="5"/>
      <w:u w:val="single"/>
      <w14:shadow w14:blurRad="0" w14:dist="0" w14:dir="0" w14:sx="0" w14:sy="0" w14:kx="0" w14:ky="0" w14:algn="none">
        <w14:srgbClr w14:val="000000"/>
      </w14:shadow>
    </w:rPr>
  </w:style>
  <w:style w:type="character" w:styleId="af5">
    <w:name w:val="Book Title"/>
    <w:basedOn w:val="a0"/>
    <w:uiPriority w:val="33"/>
    <w:qFormat/>
    <w:rPr>
      <w:b/>
      <w:bCs/>
      <w:caps w:val="0"/>
      <w:smallCaps/>
      <w:spacing w:val="10"/>
    </w:rPr>
  </w:style>
  <w:style w:type="paragraph" w:styleId="af6">
    <w:name w:val="TOC Heading"/>
    <w:basedOn w:val="1"/>
    <w:next w:val="a"/>
    <w:uiPriority w:val="39"/>
    <w:semiHidden/>
    <w:unhideWhenUsed/>
    <w:qFormat/>
    <w:pPr>
      <w:spacing w:before="480" w:line="300" w:lineRule="auto"/>
      <w:jc w:val="both"/>
      <w:outlineLvl w:val="9"/>
    </w:pPr>
    <w:rPr>
      <w:b/>
      <w:bCs/>
      <w:caps w:val="0"/>
      <w:color w:val="535356" w:themeColor="accent1" w:themeShade="BF"/>
      <w:spacing w:val="0"/>
      <w:sz w:val="28"/>
      <w:szCs w:val="28"/>
    </w:rPr>
  </w:style>
  <w:style w:type="character" w:styleId="af7">
    <w:name w:val="Placeholder Text"/>
    <w:basedOn w:val="a0"/>
    <w:uiPriority w:val="99"/>
    <w:semiHidden/>
    <w:rPr>
      <w:color w:val="808080"/>
    </w:rPr>
  </w:style>
  <w:style w:type="paragraph" w:styleId="af8">
    <w:name w:val="footer"/>
    <w:basedOn w:val="a"/>
    <w:link w:val="af9"/>
    <w:uiPriority w:val="99"/>
    <w:unhideWhenUsed/>
    <w:pPr>
      <w:tabs>
        <w:tab w:val="center" w:pos="4680"/>
        <w:tab w:val="right" w:pos="9360"/>
      </w:tabs>
      <w:spacing w:after="0" w:line="240" w:lineRule="auto"/>
    </w:pPr>
  </w:style>
  <w:style w:type="character" w:customStyle="1" w:styleId="af9">
    <w:name w:val="Нижний колонтитул Знак"/>
    <w:basedOn w:val="a0"/>
    <w:link w:val="af8"/>
    <w:uiPriority w:val="99"/>
  </w:style>
  <w:style w:type="character" w:styleId="afa">
    <w:name w:val="Hyperlink"/>
    <w:basedOn w:val="a0"/>
    <w:uiPriority w:val="99"/>
    <w:unhideWhenUsed/>
    <w:rsid w:val="000E6894"/>
    <w:rPr>
      <w:color w:val="67AABF" w:themeColor="hyperlink"/>
      <w:u w:val="single"/>
    </w:rPr>
  </w:style>
  <w:style w:type="table" w:styleId="afb">
    <w:name w:val="Table Grid"/>
    <w:basedOn w:val="a1"/>
    <w:uiPriority w:val="39"/>
    <w:rsid w:val="000E6894"/>
    <w:pPr>
      <w:spacing w:after="0" w:line="240" w:lineRule="auto"/>
    </w:pPr>
    <w:rPr>
      <w:rFonts w:cs="Times New Roman"/>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
    <w:link w:val="afd"/>
    <w:uiPriority w:val="99"/>
    <w:unhideWhenUsed/>
    <w:rsid w:val="00454E6E"/>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454E6E"/>
  </w:style>
  <w:style w:type="paragraph" w:customStyle="1" w:styleId="1CStyle12">
    <w:name w:val="1CStyle12"/>
    <w:rsid w:val="008562FC"/>
    <w:pPr>
      <w:jc w:val="center"/>
    </w:pPr>
    <w:rPr>
      <w:rFonts w:ascii="Times New Roman" w:hAnsi="Times New Roman"/>
      <w:sz w:val="12"/>
    </w:rPr>
  </w:style>
  <w:style w:type="paragraph" w:customStyle="1" w:styleId="1CStyle14">
    <w:name w:val="1CStyle14"/>
    <w:rsid w:val="008562FC"/>
    <w:pPr>
      <w:jc w:val="center"/>
    </w:pPr>
    <w:rPr>
      <w:rFonts w:ascii="Times New Roman" w:hAnsi="Times New Roman"/>
      <w:sz w:val="12"/>
    </w:rPr>
  </w:style>
  <w:style w:type="paragraph" w:customStyle="1" w:styleId="1CStyle11">
    <w:name w:val="1CStyle11"/>
    <w:rsid w:val="008562FC"/>
    <w:pPr>
      <w:jc w:val="center"/>
    </w:pPr>
    <w:rPr>
      <w:rFonts w:ascii="Times New Roman" w:hAnsi="Times New Roman"/>
      <w:sz w:val="12"/>
    </w:rPr>
  </w:style>
  <w:style w:type="paragraph" w:customStyle="1" w:styleId="1CStyle13">
    <w:name w:val="1CStyle13"/>
    <w:rsid w:val="008562FC"/>
    <w:pPr>
      <w:jc w:val="center"/>
    </w:pPr>
    <w:rPr>
      <w:rFonts w:ascii="Times New Roman" w:hAnsi="Times New Roman"/>
      <w:sz w:val="12"/>
    </w:rPr>
  </w:style>
  <w:style w:type="paragraph" w:customStyle="1" w:styleId="1CStyle15">
    <w:name w:val="1CStyle15"/>
    <w:rsid w:val="008562FC"/>
    <w:pPr>
      <w:jc w:val="center"/>
    </w:pPr>
    <w:rPr>
      <w:rFonts w:ascii="Times New Roman" w:hAnsi="Times New Roman"/>
      <w:sz w:val="12"/>
    </w:rPr>
  </w:style>
  <w:style w:type="paragraph" w:customStyle="1" w:styleId="1CStyle10">
    <w:name w:val="1CStyle10"/>
    <w:rsid w:val="008562FC"/>
    <w:pPr>
      <w:jc w:val="center"/>
    </w:pPr>
    <w:rPr>
      <w:rFonts w:ascii="Times New Roman" w:hAnsi="Times New Roman"/>
      <w:sz w:val="12"/>
    </w:rPr>
  </w:style>
  <w:style w:type="paragraph" w:customStyle="1" w:styleId="1CStyle16">
    <w:name w:val="1CStyle16"/>
    <w:rsid w:val="008562FC"/>
    <w:pPr>
      <w:jc w:val="center"/>
    </w:pPr>
    <w:rPr>
      <w:rFonts w:ascii="Times New Roman" w:hAnsi="Times New Roman"/>
      <w:b/>
      <w:sz w:val="18"/>
    </w:rPr>
  </w:style>
  <w:style w:type="paragraph" w:customStyle="1" w:styleId="1CStyle17">
    <w:name w:val="1CStyle17"/>
    <w:rsid w:val="008562FC"/>
    <w:pPr>
      <w:jc w:val="center"/>
    </w:pPr>
    <w:rPr>
      <w:rFonts w:ascii="Times New Roman" w:hAnsi="Times New Roman"/>
      <w:b/>
      <w:sz w:val="18"/>
    </w:rPr>
  </w:style>
  <w:style w:type="paragraph" w:customStyle="1" w:styleId="1CStyle18">
    <w:name w:val="1CStyle18"/>
    <w:rsid w:val="008562FC"/>
    <w:pPr>
      <w:jc w:val="center"/>
    </w:pPr>
    <w:rPr>
      <w:rFonts w:ascii="Times New Roman" w:hAnsi="Times New Roman"/>
      <w:b/>
      <w:sz w:val="18"/>
    </w:rPr>
  </w:style>
  <w:style w:type="paragraph" w:customStyle="1" w:styleId="1CStyle36">
    <w:name w:val="1CStyle36"/>
    <w:rsid w:val="008562FC"/>
    <w:pPr>
      <w:jc w:val="center"/>
    </w:pPr>
    <w:rPr>
      <w:rFonts w:ascii="Times New Roman" w:hAnsi="Times New Roman"/>
      <w:sz w:val="18"/>
    </w:rPr>
  </w:style>
  <w:style w:type="paragraph" w:customStyle="1" w:styleId="1CStyle21">
    <w:name w:val="1CStyle21"/>
    <w:rsid w:val="008562FC"/>
    <w:pPr>
      <w:jc w:val="center"/>
    </w:pPr>
    <w:rPr>
      <w:rFonts w:ascii="Times New Roman" w:hAnsi="Times New Roman"/>
      <w:sz w:val="18"/>
    </w:rPr>
  </w:style>
  <w:style w:type="paragraph" w:customStyle="1" w:styleId="1CStyle37">
    <w:name w:val="1CStyle37"/>
    <w:rsid w:val="008562FC"/>
    <w:pPr>
      <w:jc w:val="center"/>
    </w:pPr>
    <w:rPr>
      <w:rFonts w:ascii="Times New Roman" w:hAnsi="Times New Roman"/>
      <w:sz w:val="18"/>
    </w:rPr>
  </w:style>
  <w:style w:type="character" w:styleId="afe">
    <w:name w:val="Unresolved Mention"/>
    <w:basedOn w:val="a0"/>
    <w:uiPriority w:val="99"/>
    <w:semiHidden/>
    <w:unhideWhenUsed/>
    <w:rsid w:val="00360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5907">
      <w:bodyDiv w:val="1"/>
      <w:marLeft w:val="0"/>
      <w:marRight w:val="0"/>
      <w:marTop w:val="0"/>
      <w:marBottom w:val="0"/>
      <w:divBdr>
        <w:top w:val="none" w:sz="0" w:space="0" w:color="auto"/>
        <w:left w:val="none" w:sz="0" w:space="0" w:color="auto"/>
        <w:bottom w:val="none" w:sz="0" w:space="0" w:color="auto"/>
        <w:right w:val="none" w:sz="0" w:space="0" w:color="auto"/>
      </w:divBdr>
      <w:divsChild>
        <w:div w:id="1609969926">
          <w:marLeft w:val="0"/>
          <w:marRight w:val="0"/>
          <w:marTop w:val="0"/>
          <w:marBottom w:val="0"/>
          <w:divBdr>
            <w:top w:val="none" w:sz="0" w:space="0" w:color="auto"/>
            <w:left w:val="none" w:sz="0" w:space="0" w:color="auto"/>
            <w:bottom w:val="none" w:sz="0" w:space="0" w:color="auto"/>
            <w:right w:val="none" w:sz="0" w:space="0" w:color="auto"/>
          </w:divBdr>
        </w:div>
        <w:div w:id="1508523910">
          <w:marLeft w:val="0"/>
          <w:marRight w:val="0"/>
          <w:marTop w:val="0"/>
          <w:marBottom w:val="0"/>
          <w:divBdr>
            <w:top w:val="none" w:sz="0" w:space="0" w:color="auto"/>
            <w:left w:val="none" w:sz="0" w:space="0" w:color="auto"/>
            <w:bottom w:val="none" w:sz="0" w:space="0" w:color="auto"/>
            <w:right w:val="none" w:sz="0" w:space="0" w:color="auto"/>
          </w:divBdr>
        </w:div>
      </w:divsChild>
    </w:div>
    <w:div w:id="512843186">
      <w:bodyDiv w:val="1"/>
      <w:marLeft w:val="0"/>
      <w:marRight w:val="0"/>
      <w:marTop w:val="0"/>
      <w:marBottom w:val="0"/>
      <w:divBdr>
        <w:top w:val="none" w:sz="0" w:space="0" w:color="auto"/>
        <w:left w:val="none" w:sz="0" w:space="0" w:color="auto"/>
        <w:bottom w:val="none" w:sz="0" w:space="0" w:color="auto"/>
        <w:right w:val="none" w:sz="0" w:space="0" w:color="auto"/>
      </w:divBdr>
      <w:divsChild>
        <w:div w:id="394595704">
          <w:marLeft w:val="0"/>
          <w:marRight w:val="0"/>
          <w:marTop w:val="0"/>
          <w:marBottom w:val="0"/>
          <w:divBdr>
            <w:top w:val="none" w:sz="0" w:space="0" w:color="auto"/>
            <w:left w:val="none" w:sz="0" w:space="0" w:color="auto"/>
            <w:bottom w:val="none" w:sz="0" w:space="0" w:color="auto"/>
            <w:right w:val="none" w:sz="0" w:space="0" w:color="auto"/>
          </w:divBdr>
        </w:div>
        <w:div w:id="1031689736">
          <w:marLeft w:val="0"/>
          <w:marRight w:val="0"/>
          <w:marTop w:val="0"/>
          <w:marBottom w:val="0"/>
          <w:divBdr>
            <w:top w:val="none" w:sz="0" w:space="0" w:color="auto"/>
            <w:left w:val="none" w:sz="0" w:space="0" w:color="auto"/>
            <w:bottom w:val="none" w:sz="0" w:space="0" w:color="auto"/>
            <w:right w:val="none" w:sz="0" w:space="0" w:color="auto"/>
          </w:divBdr>
        </w:div>
        <w:div w:id="534733887">
          <w:marLeft w:val="0"/>
          <w:marRight w:val="0"/>
          <w:marTop w:val="0"/>
          <w:marBottom w:val="0"/>
          <w:divBdr>
            <w:top w:val="none" w:sz="0" w:space="0" w:color="auto"/>
            <w:left w:val="none" w:sz="0" w:space="0" w:color="auto"/>
            <w:bottom w:val="none" w:sz="0" w:space="0" w:color="auto"/>
            <w:right w:val="none" w:sz="0" w:space="0" w:color="auto"/>
          </w:divBdr>
        </w:div>
        <w:div w:id="1860965544">
          <w:marLeft w:val="0"/>
          <w:marRight w:val="0"/>
          <w:marTop w:val="0"/>
          <w:marBottom w:val="0"/>
          <w:divBdr>
            <w:top w:val="none" w:sz="0" w:space="0" w:color="auto"/>
            <w:left w:val="none" w:sz="0" w:space="0" w:color="auto"/>
            <w:bottom w:val="none" w:sz="0" w:space="0" w:color="auto"/>
            <w:right w:val="none" w:sz="0" w:space="0" w:color="auto"/>
          </w:divBdr>
        </w:div>
        <w:div w:id="116486879">
          <w:marLeft w:val="0"/>
          <w:marRight w:val="0"/>
          <w:marTop w:val="0"/>
          <w:marBottom w:val="0"/>
          <w:divBdr>
            <w:top w:val="none" w:sz="0" w:space="0" w:color="auto"/>
            <w:left w:val="none" w:sz="0" w:space="0" w:color="auto"/>
            <w:bottom w:val="none" w:sz="0" w:space="0" w:color="auto"/>
            <w:right w:val="none" w:sz="0" w:space="0" w:color="auto"/>
          </w:divBdr>
        </w:div>
        <w:div w:id="1861163266">
          <w:marLeft w:val="0"/>
          <w:marRight w:val="0"/>
          <w:marTop w:val="0"/>
          <w:marBottom w:val="0"/>
          <w:divBdr>
            <w:top w:val="none" w:sz="0" w:space="0" w:color="auto"/>
            <w:left w:val="none" w:sz="0" w:space="0" w:color="auto"/>
            <w:bottom w:val="none" w:sz="0" w:space="0" w:color="auto"/>
            <w:right w:val="none" w:sz="0" w:space="0" w:color="auto"/>
          </w:divBdr>
        </w:div>
        <w:div w:id="71660212">
          <w:marLeft w:val="0"/>
          <w:marRight w:val="0"/>
          <w:marTop w:val="0"/>
          <w:marBottom w:val="0"/>
          <w:divBdr>
            <w:top w:val="none" w:sz="0" w:space="0" w:color="auto"/>
            <w:left w:val="none" w:sz="0" w:space="0" w:color="auto"/>
            <w:bottom w:val="none" w:sz="0" w:space="0" w:color="auto"/>
            <w:right w:val="none" w:sz="0" w:space="0" w:color="auto"/>
          </w:divBdr>
        </w:div>
      </w:divsChild>
    </w:div>
    <w:div w:id="1271083010">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8112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BlackTi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2014-07-01T00:00:00</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3A253A-2B25-4518-997B-A88B208A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BlackTieNewsletter</Template>
  <TotalTime>56</TotalTime>
  <Pages>10</Pages>
  <Words>2771</Words>
  <Characters>15797</Characters>
  <Application>Microsoft Office Word</Application>
  <DocSecurity>0</DocSecurity>
  <Lines>131</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Информация об условиях предоставления, использования и возврата потребительских микрозаймов ООО МКК «НАРОДНАЯ ОПОРА»</vt:lpstr>
      <vt:lpstr/>
    </vt:vector>
  </TitlesOfParts>
  <Company>ООО «Финансовый клуб»</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об условиях предоставления, использования и возврата потребительских микрозаймов ООО МКК «НАРОДНАЯ ОПОРА»</dc:title>
  <dc:creator>Yury</dc:creator>
  <cp:lastModifiedBy>Светлана</cp:lastModifiedBy>
  <cp:revision>16</cp:revision>
  <cp:lastPrinted>2021-11-30T08:05:00Z</cp:lastPrinted>
  <dcterms:created xsi:type="dcterms:W3CDTF">2020-05-08T08:39:00Z</dcterms:created>
  <dcterms:modified xsi:type="dcterms:W3CDTF">2023-08-08T07:48:00Z</dcterms:modified>
</cp:coreProperties>
</file>